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sz w:val="32"/>
          <w:szCs w:val="32"/>
        </w:rPr>
      </w:pPr>
      <w:r>
        <w:rPr>
          <w:rFonts w:ascii="Times New Roman" w:hAnsi="Times New Roman" w:eastAsia="仿宋_GB2312" w:cs="Times New Roman"/>
          <w:b/>
          <w:sz w:val="32"/>
          <w:szCs w:val="32"/>
        </w:rPr>
        <w:t>编号：</w:t>
      </w:r>
    </w:p>
    <w:p>
      <w:pPr>
        <w:pStyle w:val="7"/>
        <w:pBdr>
          <w:bottom w:val="none" w:color="auto" w:sz="0" w:space="0"/>
        </w:pBdr>
        <w:tabs>
          <w:tab w:val="clear" w:pos="4153"/>
          <w:tab w:val="clear" w:pos="8306"/>
        </w:tabs>
        <w:spacing w:line="480" w:lineRule="auto"/>
        <w:rPr>
          <w:rFonts w:ascii="Times New Roman" w:hAnsi="Times New Roman" w:cs="Times New Roman"/>
        </w:rPr>
      </w:pPr>
    </w:p>
    <w:p>
      <w:pPr>
        <w:pStyle w:val="7"/>
        <w:pBdr>
          <w:bottom w:val="none" w:color="auto" w:sz="0" w:space="0"/>
        </w:pBdr>
        <w:tabs>
          <w:tab w:val="clear" w:pos="4153"/>
          <w:tab w:val="clear" w:pos="8306"/>
        </w:tabs>
        <w:spacing w:line="480" w:lineRule="auto"/>
        <w:rPr>
          <w:rFonts w:ascii="Times New Roman" w:hAnsi="Times New Roman" w:cs="Times New Roman"/>
        </w:rPr>
      </w:pPr>
    </w:p>
    <w:p>
      <w:pPr>
        <w:pStyle w:val="7"/>
        <w:pBdr>
          <w:bottom w:val="none" w:color="auto" w:sz="0" w:space="0"/>
        </w:pBdr>
        <w:tabs>
          <w:tab w:val="clear" w:pos="4153"/>
          <w:tab w:val="clear" w:pos="8306"/>
        </w:tabs>
        <w:spacing w:line="480" w:lineRule="auto"/>
        <w:rPr>
          <w:rFonts w:ascii="Times New Roman" w:hAnsi="Times New Roman" w:eastAsia="黑体" w:cs="Times New Roman"/>
          <w:sz w:val="32"/>
          <w:szCs w:val="32"/>
        </w:rPr>
      </w:pPr>
      <w:bookmarkStart w:id="0" w:name="_GoBack"/>
      <w:r>
        <w:rPr>
          <w:rFonts w:ascii="Times New Roman" w:hAnsi="Times New Roman" w:eastAsia="黑体" w:cs="Times New Roman"/>
          <w:sz w:val="32"/>
          <w:szCs w:val="32"/>
        </w:rPr>
        <w:t>202</w:t>
      </w:r>
      <w:r>
        <w:rPr>
          <w:rFonts w:hint="eastAsia" w:ascii="Times New Roman" w:hAnsi="Times New Roman" w:eastAsia="黑体" w:cs="Times New Roman"/>
          <w:sz w:val="32"/>
          <w:szCs w:val="32"/>
        </w:rPr>
        <w:t>3</w:t>
      </w:r>
      <w:r>
        <w:rPr>
          <w:rFonts w:ascii="Times New Roman" w:hAnsi="Times New Roman" w:eastAsia="黑体" w:cs="Times New Roman"/>
          <w:sz w:val="32"/>
          <w:szCs w:val="32"/>
        </w:rPr>
        <w:t>年度江苏省科协提升学会服务科技创新能力计划</w:t>
      </w:r>
    </w:p>
    <w:bookmarkEnd w:id="0"/>
    <w:p>
      <w:pPr>
        <w:pStyle w:val="7"/>
        <w:pBdr>
          <w:bottom w:val="none" w:color="auto" w:sz="0" w:space="0"/>
        </w:pBdr>
        <w:tabs>
          <w:tab w:val="clear" w:pos="4153"/>
          <w:tab w:val="clear" w:pos="8306"/>
        </w:tabs>
        <w:spacing w:line="480" w:lineRule="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项目合同书</w:t>
      </w:r>
    </w:p>
    <w:p>
      <w:pPr>
        <w:snapToGrid w:val="0"/>
        <w:spacing w:line="480" w:lineRule="auto"/>
        <w:ind w:left="1915" w:hanging="1600"/>
        <w:rPr>
          <w:rFonts w:ascii="Times New Roman" w:hAnsi="Times New Roman" w:cs="Times New Roman"/>
          <w:sz w:val="24"/>
        </w:rPr>
      </w:pPr>
    </w:p>
    <w:p>
      <w:pPr>
        <w:snapToGrid w:val="0"/>
        <w:spacing w:line="480" w:lineRule="auto"/>
        <w:ind w:left="1915" w:hanging="1600"/>
        <w:rPr>
          <w:rFonts w:ascii="Times New Roman" w:hAnsi="Times New Roman" w:cs="Times New Roman"/>
          <w:sz w:val="24"/>
        </w:rPr>
      </w:pPr>
    </w:p>
    <w:p>
      <w:pPr>
        <w:snapToGrid w:val="0"/>
        <w:spacing w:line="480" w:lineRule="auto"/>
        <w:ind w:left="210" w:leftChars="100" w:firstLine="643" w:firstLineChars="200"/>
        <w:rPr>
          <w:rFonts w:ascii="Times New Roman" w:hAnsi="Times New Roman" w:eastAsia="仿宋_GB2312" w:cs="Times New Roman"/>
          <w:sz w:val="32"/>
          <w:u w:val="single"/>
        </w:rPr>
      </w:pPr>
      <w:r>
        <w:rPr>
          <w:rFonts w:ascii="Times New Roman" w:hAnsi="Times New Roman" w:eastAsia="仿宋_GB2312" w:cs="Times New Roman"/>
          <w:b/>
          <w:sz w:val="32"/>
        </w:rPr>
        <w:t>项目类别：</w:t>
      </w:r>
      <w:r>
        <w:rPr>
          <w:rFonts w:hint="eastAsia" w:ascii="Times New Roman" w:hAnsi="Times New Roman" w:eastAsia="仿宋_GB2312" w:cs="Times New Roman"/>
          <w:b/>
          <w:sz w:val="32"/>
          <w:u w:val="single"/>
        </w:rPr>
        <w:t>学术建设</w:t>
      </w:r>
    </w:p>
    <w:p>
      <w:pPr>
        <w:snapToGrid w:val="0"/>
        <w:spacing w:line="480" w:lineRule="auto"/>
        <w:ind w:left="210" w:leftChars="100" w:firstLine="643" w:firstLineChars="200"/>
        <w:rPr>
          <w:rFonts w:ascii="Times New Roman" w:hAnsi="Times New Roman" w:eastAsia="仿宋_GB2312" w:cs="Times New Roman"/>
          <w:b/>
          <w:sz w:val="32"/>
          <w:u w:val="single"/>
        </w:rPr>
      </w:pPr>
      <w:r>
        <w:rPr>
          <w:rFonts w:hint="eastAsia" w:ascii="Times New Roman" w:hAnsi="Times New Roman" w:eastAsia="仿宋_GB2312" w:cs="Times New Roman"/>
          <w:b/>
          <w:sz w:val="32"/>
        </w:rPr>
        <w:t>子 项 目</w:t>
      </w:r>
      <w:r>
        <w:rPr>
          <w:rFonts w:ascii="Times New Roman" w:hAnsi="Times New Roman" w:eastAsia="仿宋_GB2312" w:cs="Times New Roman"/>
          <w:b/>
          <w:sz w:val="32"/>
        </w:rPr>
        <w:t>：</w:t>
      </w:r>
      <w:r>
        <w:rPr>
          <w:rFonts w:hint="eastAsia" w:ascii="Times New Roman" w:hAnsi="Times New Roman" w:eastAsia="仿宋_GB2312" w:cs="Times New Roman"/>
          <w:b/>
          <w:sz w:val="32"/>
          <w:u w:val="single"/>
        </w:rPr>
        <w:t>特色学术交流</w:t>
      </w:r>
    </w:p>
    <w:p>
      <w:pPr>
        <w:snapToGrid w:val="0"/>
        <w:spacing w:line="360" w:lineRule="auto"/>
        <w:ind w:left="210" w:leftChars="100" w:firstLine="643" w:firstLineChars="200"/>
        <w:rPr>
          <w:rFonts w:hint="eastAsia" w:ascii="仿宋" w:hAnsi="仿宋" w:eastAsia="仿宋" w:cs="仿宋"/>
          <w:b/>
          <w:sz w:val="32"/>
          <w:u w:val="single"/>
          <w:lang w:eastAsia="zh-CN"/>
        </w:rPr>
      </w:pPr>
      <w:r>
        <w:rPr>
          <w:rFonts w:hint="eastAsia" w:ascii="Times New Roman" w:hAnsi="Times New Roman" w:eastAsia="仿宋_GB2312" w:cs="Times New Roman"/>
          <w:b/>
          <w:sz w:val="32"/>
        </w:rPr>
        <w:t>项目名称：</w:t>
      </w:r>
      <w:r>
        <w:rPr>
          <w:rFonts w:hint="eastAsia" w:ascii="仿宋" w:hAnsi="仿宋" w:eastAsia="仿宋" w:cs="仿宋"/>
          <w:b/>
          <w:sz w:val="32"/>
          <w:u w:val="single"/>
        </w:rPr>
        <w:t>江苏</w:t>
      </w:r>
      <w:r>
        <w:rPr>
          <w:rFonts w:hint="eastAsia" w:ascii="仿宋" w:hAnsi="仿宋" w:eastAsia="仿宋" w:cs="仿宋"/>
          <w:b/>
          <w:sz w:val="32"/>
          <w:szCs w:val="32"/>
          <w:u w:val="single"/>
        </w:rPr>
        <w:t>省</w:t>
      </w:r>
      <w:r>
        <w:rPr>
          <w:rFonts w:hint="eastAsia" w:ascii="仿宋" w:hAnsi="仿宋" w:eastAsia="仿宋" w:cs="仿宋"/>
          <w:b/>
          <w:bCs/>
          <w:color w:val="000000"/>
          <w:kern w:val="0"/>
          <w:sz w:val="32"/>
          <w:szCs w:val="32"/>
          <w:u w:val="single"/>
        </w:rPr>
        <w:t>新药创制</w:t>
      </w:r>
      <w:r>
        <w:rPr>
          <w:rFonts w:hint="eastAsia" w:ascii="仿宋" w:hAnsi="仿宋" w:eastAsia="仿宋" w:cs="仿宋"/>
          <w:b/>
          <w:sz w:val="32"/>
          <w:szCs w:val="32"/>
          <w:u w:val="single"/>
        </w:rPr>
        <w:t>与</w:t>
      </w:r>
      <w:r>
        <w:rPr>
          <w:rFonts w:hint="eastAsia" w:ascii="仿宋" w:hAnsi="仿宋" w:eastAsia="仿宋" w:cs="仿宋"/>
          <w:b/>
          <w:sz w:val="32"/>
          <w:u w:val="single"/>
        </w:rPr>
        <w:t>临床</w:t>
      </w:r>
      <w:r>
        <w:rPr>
          <w:rFonts w:hint="eastAsia" w:ascii="仿宋" w:hAnsi="仿宋" w:eastAsia="仿宋" w:cs="仿宋"/>
          <w:b/>
          <w:sz w:val="32"/>
          <w:u w:val="single"/>
          <w:lang w:val="en-US" w:eastAsia="zh-CN"/>
        </w:rPr>
        <w:t>药学</w:t>
      </w:r>
      <w:r>
        <w:rPr>
          <w:rFonts w:hint="eastAsia" w:ascii="仿宋" w:hAnsi="仿宋" w:eastAsia="仿宋" w:cs="仿宋"/>
          <w:b/>
          <w:sz w:val="32"/>
          <w:u w:val="single"/>
        </w:rPr>
        <w:t>高峰论坛</w:t>
      </w:r>
      <w:r>
        <w:rPr>
          <w:rFonts w:hint="eastAsia" w:ascii="仿宋" w:hAnsi="仿宋" w:eastAsia="仿宋" w:cs="仿宋"/>
          <w:b/>
          <w:sz w:val="32"/>
          <w:u w:val="single"/>
          <w:lang w:eastAsia="zh-CN"/>
        </w:rPr>
        <w:t>（</w:t>
      </w:r>
      <w:r>
        <w:rPr>
          <w:rFonts w:hint="eastAsia" w:ascii="仿宋" w:hAnsi="仿宋" w:eastAsia="仿宋" w:cs="仿宋"/>
          <w:b/>
          <w:sz w:val="32"/>
          <w:u w:val="single"/>
          <w:lang w:val="en-US" w:eastAsia="zh-CN"/>
        </w:rPr>
        <w:t>第三届</w:t>
      </w:r>
      <w:r>
        <w:rPr>
          <w:rFonts w:hint="eastAsia" w:ascii="仿宋" w:hAnsi="仿宋" w:eastAsia="仿宋" w:cs="仿宋"/>
          <w:b/>
          <w:sz w:val="32"/>
          <w:u w:val="single"/>
          <w:lang w:eastAsia="zh-CN"/>
        </w:rPr>
        <w:t>）</w:t>
      </w:r>
    </w:p>
    <w:p>
      <w:pPr>
        <w:snapToGrid w:val="0"/>
        <w:spacing w:line="360" w:lineRule="auto"/>
        <w:ind w:left="2444" w:leftChars="1164"/>
        <w:rPr>
          <w:rFonts w:ascii="Times New Roman" w:hAnsi="Times New Roman" w:eastAsia="仿宋_GB2312" w:cs="Times New Roman"/>
          <w:b/>
          <w:sz w:val="15"/>
          <w:szCs w:val="15"/>
        </w:rPr>
      </w:pPr>
    </w:p>
    <w:p>
      <w:pPr>
        <w:snapToGrid w:val="0"/>
        <w:spacing w:line="480" w:lineRule="auto"/>
        <w:ind w:left="210" w:leftChars="100" w:firstLine="643" w:firstLineChars="200"/>
        <w:rPr>
          <w:rFonts w:ascii="Times New Roman" w:hAnsi="Times New Roman" w:eastAsia="仿宋_GB2312" w:cs="Times New Roman"/>
          <w:b/>
          <w:bCs/>
          <w:sz w:val="32"/>
          <w:u w:val="single"/>
        </w:rPr>
      </w:pPr>
      <w:r>
        <w:rPr>
          <w:rFonts w:ascii="Times New Roman" w:hAnsi="Times New Roman" w:eastAsia="仿宋_GB2312" w:cs="Times New Roman"/>
          <w:b/>
          <w:sz w:val="32"/>
        </w:rPr>
        <w:t>委托单位（甲方）：</w:t>
      </w:r>
      <w:r>
        <w:rPr>
          <w:rFonts w:ascii="Times New Roman" w:hAnsi="Times New Roman" w:eastAsia="仿宋_GB2312" w:cs="Times New Roman"/>
          <w:b/>
          <w:bCs/>
          <w:sz w:val="32"/>
          <w:u w:val="single"/>
        </w:rPr>
        <w:t>江苏省科学技术协会</w:t>
      </w:r>
    </w:p>
    <w:p>
      <w:pPr>
        <w:snapToGrid w:val="0"/>
        <w:spacing w:line="480" w:lineRule="auto"/>
        <w:ind w:left="210" w:leftChars="100" w:firstLine="643" w:firstLineChars="200"/>
        <w:rPr>
          <w:rFonts w:ascii="Times New Roman" w:hAnsi="Times New Roman" w:eastAsia="仿宋_GB2312" w:cs="Times New Roman"/>
          <w:bCs/>
          <w:sz w:val="32"/>
          <w:u w:val="single"/>
        </w:rPr>
      </w:pPr>
      <w:r>
        <w:rPr>
          <w:rFonts w:ascii="Times New Roman" w:hAnsi="Times New Roman" w:eastAsia="仿宋_GB2312" w:cs="Times New Roman"/>
          <w:b/>
          <w:sz w:val="32"/>
        </w:rPr>
        <w:t>承担单位（乙方）：</w:t>
      </w:r>
      <w:r>
        <w:rPr>
          <w:rFonts w:hint="eastAsia" w:ascii="Times New Roman" w:hAnsi="Times New Roman" w:eastAsia="仿宋_GB2312" w:cs="Times New Roman"/>
          <w:b/>
          <w:sz w:val="32"/>
          <w:u w:val="single"/>
        </w:rPr>
        <w:t>江苏省药理学会</w:t>
      </w:r>
    </w:p>
    <w:p>
      <w:pPr>
        <w:snapToGrid w:val="0"/>
        <w:spacing w:line="480" w:lineRule="auto"/>
        <w:ind w:left="210" w:leftChars="100" w:firstLine="643" w:firstLineChars="200"/>
        <w:rPr>
          <w:rFonts w:ascii="Times New Roman" w:hAnsi="Times New Roman" w:eastAsia="仿宋_GB2312" w:cs="Times New Roman"/>
          <w:b/>
          <w:sz w:val="32"/>
        </w:rPr>
      </w:pPr>
      <w:r>
        <w:rPr>
          <w:rFonts w:ascii="Times New Roman" w:hAnsi="Times New Roman" w:eastAsia="仿宋_GB2312" w:cs="Times New Roman"/>
          <w:b/>
          <w:sz w:val="32"/>
        </w:rPr>
        <w:t>起止时间：202</w:t>
      </w:r>
      <w:r>
        <w:rPr>
          <w:rFonts w:hint="eastAsia" w:ascii="Times New Roman" w:hAnsi="Times New Roman" w:eastAsia="仿宋_GB2312" w:cs="Times New Roman"/>
          <w:b/>
          <w:sz w:val="32"/>
        </w:rPr>
        <w:t>3</w:t>
      </w:r>
      <w:r>
        <w:rPr>
          <w:rFonts w:ascii="Times New Roman" w:hAnsi="Times New Roman" w:eastAsia="仿宋_GB2312" w:cs="Times New Roman"/>
          <w:b/>
          <w:sz w:val="32"/>
        </w:rPr>
        <w:t>年</w:t>
      </w:r>
      <w:r>
        <w:rPr>
          <w:rFonts w:hint="eastAsia" w:ascii="Times New Roman" w:hAnsi="Times New Roman" w:eastAsia="仿宋_GB2312" w:cs="Times New Roman"/>
          <w:b/>
          <w:sz w:val="32"/>
        </w:rPr>
        <w:t>3</w:t>
      </w:r>
      <w:r>
        <w:rPr>
          <w:rFonts w:ascii="Times New Roman" w:hAnsi="Times New Roman" w:eastAsia="仿宋_GB2312" w:cs="Times New Roman"/>
          <w:b/>
          <w:sz w:val="32"/>
        </w:rPr>
        <w:t>月至202</w:t>
      </w:r>
      <w:r>
        <w:rPr>
          <w:rFonts w:hint="eastAsia" w:ascii="Times New Roman" w:hAnsi="Times New Roman" w:eastAsia="仿宋_GB2312" w:cs="Times New Roman"/>
          <w:b/>
          <w:sz w:val="32"/>
        </w:rPr>
        <w:t>3</w:t>
      </w:r>
      <w:r>
        <w:rPr>
          <w:rFonts w:ascii="Times New Roman" w:hAnsi="Times New Roman" w:eastAsia="仿宋_GB2312" w:cs="Times New Roman"/>
          <w:b/>
          <w:sz w:val="32"/>
        </w:rPr>
        <w:t>年12月</w:t>
      </w:r>
    </w:p>
    <w:p>
      <w:pPr>
        <w:snapToGrid w:val="0"/>
        <w:spacing w:line="480" w:lineRule="auto"/>
        <w:ind w:firstLine="315"/>
        <w:rPr>
          <w:rFonts w:ascii="Times New Roman" w:hAnsi="Times New Roman" w:eastAsia="仿宋_GB2312" w:cs="Times New Roman"/>
          <w:b/>
          <w:sz w:val="32"/>
        </w:rPr>
      </w:pPr>
    </w:p>
    <w:p>
      <w:pPr>
        <w:snapToGrid w:val="0"/>
        <w:spacing w:line="480" w:lineRule="auto"/>
        <w:ind w:firstLine="315"/>
        <w:rPr>
          <w:rFonts w:ascii="Times New Roman" w:hAnsi="Times New Roman" w:eastAsia="仿宋_GB2312" w:cs="Times New Roman"/>
          <w:b/>
          <w:sz w:val="32"/>
        </w:rPr>
      </w:pPr>
    </w:p>
    <w:p>
      <w:pPr>
        <w:snapToGrid w:val="0"/>
        <w:spacing w:line="480" w:lineRule="auto"/>
        <w:ind w:firstLine="315"/>
        <w:rPr>
          <w:rFonts w:ascii="Times New Roman" w:hAnsi="Times New Roman" w:eastAsia="仿宋_GB2312" w:cs="Times New Roman"/>
          <w:b/>
          <w:sz w:val="32"/>
        </w:rPr>
      </w:pPr>
    </w:p>
    <w:p>
      <w:pPr>
        <w:snapToGrid w:val="0"/>
        <w:spacing w:line="480" w:lineRule="auto"/>
        <w:ind w:firstLine="315"/>
        <w:jc w:val="center"/>
        <w:rPr>
          <w:rFonts w:ascii="Times New Roman" w:hAnsi="Times New Roman" w:eastAsia="仿宋_GB2312" w:cs="Times New Roman"/>
          <w:b/>
          <w:sz w:val="32"/>
        </w:rPr>
      </w:pPr>
      <w:r>
        <w:rPr>
          <w:rFonts w:ascii="Times New Roman" w:hAnsi="Times New Roman" w:eastAsia="仿宋_GB2312" w:cs="Times New Roman"/>
          <w:b/>
          <w:sz w:val="32"/>
        </w:rPr>
        <w:t>江苏省科学技术协会编制</w:t>
      </w:r>
    </w:p>
    <w:p>
      <w:pPr>
        <w:spacing w:line="480" w:lineRule="auto"/>
        <w:jc w:val="center"/>
        <w:rPr>
          <w:rFonts w:ascii="Times New Roman" w:hAnsi="Times New Roman" w:eastAsia="黑体" w:cs="Times New Roman"/>
          <w:bCs/>
          <w:sz w:val="32"/>
        </w:rPr>
      </w:pPr>
      <w:r>
        <w:rPr>
          <w:rFonts w:ascii="Times New Roman" w:hAnsi="Times New Roman" w:eastAsia="黑体" w:cs="Times New Roman"/>
          <w:bCs/>
          <w:sz w:val="32"/>
        </w:rPr>
        <w:br w:type="page"/>
      </w:r>
    </w:p>
    <w:p>
      <w:pPr>
        <w:spacing w:line="480" w:lineRule="auto"/>
        <w:jc w:val="center"/>
        <w:rPr>
          <w:rFonts w:ascii="Times New Roman" w:hAnsi="Times New Roman" w:eastAsia="黑体" w:cs="Times New Roman"/>
          <w:bCs/>
          <w:sz w:val="32"/>
        </w:rPr>
      </w:pPr>
    </w:p>
    <w:p>
      <w:pPr>
        <w:spacing w:line="480" w:lineRule="auto"/>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填写说明</w:t>
      </w:r>
    </w:p>
    <w:p>
      <w:pPr>
        <w:pStyle w:val="3"/>
        <w:spacing w:line="360" w:lineRule="auto"/>
        <w:ind w:leftChars="0" w:firstLine="600"/>
        <w:rPr>
          <w:rFonts w:eastAsia="仿宋_GB2312"/>
          <w:sz w:val="30"/>
          <w:szCs w:val="30"/>
        </w:rPr>
      </w:pPr>
    </w:p>
    <w:p>
      <w:pPr>
        <w:pStyle w:val="3"/>
        <w:spacing w:line="360" w:lineRule="auto"/>
        <w:ind w:leftChars="0" w:firstLine="600"/>
        <w:rPr>
          <w:rFonts w:eastAsia="仿宋_GB2312"/>
          <w:sz w:val="30"/>
          <w:szCs w:val="30"/>
        </w:rPr>
      </w:pPr>
      <w:r>
        <w:rPr>
          <w:rFonts w:eastAsia="仿宋_GB2312"/>
          <w:sz w:val="30"/>
          <w:szCs w:val="30"/>
        </w:rPr>
        <w:t>一、本合同书由江苏省科协学会学术部编制，供江苏省科协实施202</w:t>
      </w:r>
      <w:r>
        <w:rPr>
          <w:rFonts w:hint="eastAsia" w:eastAsia="仿宋_GB2312"/>
          <w:sz w:val="30"/>
          <w:szCs w:val="30"/>
        </w:rPr>
        <w:t>3</w:t>
      </w:r>
      <w:r>
        <w:rPr>
          <w:rFonts w:eastAsia="仿宋_GB2312"/>
          <w:sz w:val="30"/>
          <w:szCs w:val="30"/>
        </w:rPr>
        <w:t>年度提升学会服务科技创新能力计划立项项目使用。</w:t>
      </w:r>
    </w:p>
    <w:p>
      <w:pPr>
        <w:pStyle w:val="3"/>
        <w:spacing w:line="360" w:lineRule="auto"/>
        <w:ind w:leftChars="0" w:firstLine="600"/>
        <w:rPr>
          <w:rFonts w:eastAsia="仿宋_GB2312"/>
          <w:sz w:val="30"/>
          <w:szCs w:val="30"/>
        </w:rPr>
      </w:pPr>
      <w:r>
        <w:rPr>
          <w:rFonts w:eastAsia="仿宋_GB2312"/>
          <w:sz w:val="30"/>
          <w:szCs w:val="30"/>
        </w:rPr>
        <w:t>二、江苏省科协学会学术部是履行“提升学会服务科技创新能力计划”项目管理的职能部门。</w:t>
      </w:r>
    </w:p>
    <w:p>
      <w:pPr>
        <w:pStyle w:val="3"/>
        <w:spacing w:line="360" w:lineRule="auto"/>
        <w:ind w:leftChars="0" w:firstLine="600"/>
        <w:rPr>
          <w:rFonts w:eastAsia="仿宋_GB2312"/>
          <w:sz w:val="30"/>
          <w:szCs w:val="30"/>
        </w:rPr>
      </w:pPr>
      <w:r>
        <w:rPr>
          <w:rFonts w:eastAsia="仿宋_GB2312"/>
          <w:sz w:val="30"/>
          <w:szCs w:val="30"/>
        </w:rPr>
        <w:t>三、项目类别</w:t>
      </w:r>
      <w:r>
        <w:rPr>
          <w:rFonts w:hint="eastAsia" w:eastAsia="仿宋_GB2312"/>
          <w:sz w:val="30"/>
          <w:szCs w:val="30"/>
        </w:rPr>
        <w:t>、</w:t>
      </w:r>
      <w:r>
        <w:rPr>
          <w:rFonts w:eastAsia="仿宋_GB2312"/>
          <w:sz w:val="30"/>
          <w:szCs w:val="30"/>
        </w:rPr>
        <w:t>子项</w:t>
      </w:r>
      <w:r>
        <w:rPr>
          <w:rFonts w:hint="eastAsia" w:eastAsia="仿宋_GB2312"/>
          <w:sz w:val="30"/>
          <w:szCs w:val="30"/>
        </w:rPr>
        <w:t>目</w:t>
      </w:r>
      <w:r>
        <w:rPr>
          <w:rFonts w:eastAsia="仿宋_GB2312"/>
          <w:sz w:val="30"/>
          <w:szCs w:val="30"/>
        </w:rPr>
        <w:t>按照《关于组织实施&lt;</w:t>
      </w:r>
      <w:r>
        <w:rPr>
          <w:rFonts w:hint="eastAsia" w:eastAsia="仿宋_GB2312"/>
          <w:sz w:val="30"/>
          <w:szCs w:val="30"/>
        </w:rPr>
        <w:t>2023年度江苏省科协提升学会服务科技创新能力计划的通知</w:t>
      </w:r>
      <w:r>
        <w:rPr>
          <w:rFonts w:eastAsia="仿宋_GB2312"/>
          <w:sz w:val="30"/>
          <w:szCs w:val="30"/>
        </w:rPr>
        <w:t>&gt;的通知》（苏科协发〔202</w:t>
      </w:r>
      <w:r>
        <w:rPr>
          <w:rFonts w:hint="eastAsia" w:eastAsia="仿宋_GB2312"/>
          <w:sz w:val="30"/>
          <w:szCs w:val="30"/>
        </w:rPr>
        <w:t>3</w:t>
      </w:r>
      <w:r>
        <w:rPr>
          <w:rFonts w:eastAsia="仿宋_GB2312"/>
          <w:sz w:val="30"/>
          <w:szCs w:val="30"/>
        </w:rPr>
        <w:t>〕</w:t>
      </w:r>
      <w:r>
        <w:rPr>
          <w:rFonts w:hint="eastAsia" w:eastAsia="仿宋_GB2312"/>
          <w:sz w:val="30"/>
          <w:szCs w:val="30"/>
        </w:rPr>
        <w:t>11</w:t>
      </w:r>
      <w:r>
        <w:rPr>
          <w:rFonts w:eastAsia="仿宋_GB2312"/>
          <w:sz w:val="30"/>
          <w:szCs w:val="30"/>
        </w:rPr>
        <w:t>号）中列出的规范名称填写。</w:t>
      </w:r>
    </w:p>
    <w:p>
      <w:pPr>
        <w:pStyle w:val="3"/>
        <w:spacing w:line="360" w:lineRule="auto"/>
        <w:ind w:firstLine="600"/>
        <w:rPr>
          <w:rFonts w:eastAsia="仿宋_GB2312"/>
          <w:sz w:val="30"/>
          <w:szCs w:val="30"/>
        </w:rPr>
      </w:pPr>
      <w:r>
        <w:rPr>
          <w:rFonts w:eastAsia="仿宋_GB2312"/>
          <w:sz w:val="30"/>
          <w:szCs w:val="30"/>
        </w:rPr>
        <w:t>四、项目名称填写须与</w:t>
      </w:r>
      <w:r>
        <w:rPr>
          <w:rFonts w:hint="eastAsia" w:eastAsia="仿宋_GB2312"/>
          <w:sz w:val="30"/>
          <w:szCs w:val="30"/>
        </w:rPr>
        <w:t>《关于2023年度江苏省科协提升学会服务科技创新能力计划项目立项的通知》（苏科协发〔2023〕41号）</w:t>
      </w:r>
      <w:r>
        <w:rPr>
          <w:rFonts w:eastAsia="仿宋_GB2312"/>
          <w:sz w:val="30"/>
          <w:szCs w:val="30"/>
        </w:rPr>
        <w:t>表述一致。</w:t>
      </w:r>
    </w:p>
    <w:p>
      <w:pPr>
        <w:pStyle w:val="3"/>
        <w:spacing w:line="360" w:lineRule="auto"/>
        <w:ind w:leftChars="0" w:firstLine="600"/>
        <w:rPr>
          <w:rFonts w:eastAsia="仿宋_GB2312"/>
          <w:sz w:val="30"/>
          <w:szCs w:val="30"/>
        </w:rPr>
      </w:pPr>
      <w:r>
        <w:rPr>
          <w:rFonts w:eastAsia="仿宋_GB2312"/>
          <w:sz w:val="30"/>
          <w:szCs w:val="30"/>
        </w:rPr>
        <w:t>五、本合同书甲方为江苏省科学技术协会，乙方为承担项目的省级学会。本合同书一式三份，甲方、乙方、项目负责人各保留一份。</w:t>
      </w:r>
    </w:p>
    <w:p>
      <w:pPr>
        <w:pStyle w:val="3"/>
        <w:spacing w:line="360" w:lineRule="auto"/>
        <w:ind w:firstLine="600"/>
        <w:rPr>
          <w:rFonts w:eastAsia="仿宋_GB2312"/>
          <w:sz w:val="30"/>
          <w:szCs w:val="30"/>
        </w:rPr>
      </w:pPr>
      <w:r>
        <w:rPr>
          <w:rFonts w:eastAsia="仿宋_GB2312"/>
          <w:sz w:val="30"/>
          <w:szCs w:val="30"/>
        </w:rPr>
        <w:t>六、本合同书文本需打印（A4纸），若手写需用钢笔或签字笔填写，字迹须工整清楚。</w:t>
      </w:r>
    </w:p>
    <w:p>
      <w:pPr>
        <w:pStyle w:val="3"/>
        <w:spacing w:line="360" w:lineRule="auto"/>
        <w:ind w:firstLine="600"/>
        <w:rPr>
          <w:rFonts w:eastAsia="仿宋_GB2312"/>
          <w:sz w:val="30"/>
          <w:szCs w:val="30"/>
        </w:rPr>
      </w:pPr>
      <w:r>
        <w:rPr>
          <w:rFonts w:eastAsia="仿宋_GB2312"/>
          <w:sz w:val="30"/>
          <w:szCs w:val="30"/>
        </w:rPr>
        <w:t>七、合同编号由江苏省科协学会学术部统一填写。</w:t>
      </w:r>
    </w:p>
    <w:p>
      <w:pPr>
        <w:pStyle w:val="3"/>
        <w:spacing w:line="360" w:lineRule="auto"/>
        <w:ind w:leftChars="0" w:firstLine="600"/>
        <w:rPr>
          <w:rFonts w:eastAsia="仿宋_GB2312"/>
          <w:sz w:val="30"/>
          <w:szCs w:val="30"/>
        </w:rPr>
      </w:pPr>
    </w:p>
    <w:p>
      <w:pPr>
        <w:pStyle w:val="3"/>
        <w:spacing w:line="360" w:lineRule="auto"/>
        <w:ind w:leftChars="0" w:firstLine="600"/>
        <w:rPr>
          <w:rFonts w:eastAsia="仿宋_GB2312"/>
          <w:sz w:val="30"/>
          <w:szCs w:val="30"/>
        </w:rPr>
      </w:pPr>
    </w:p>
    <w:tbl>
      <w:tblPr>
        <w:tblStyle w:val="9"/>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49"/>
        <w:gridCol w:w="200"/>
        <w:gridCol w:w="792"/>
        <w:gridCol w:w="1491"/>
        <w:gridCol w:w="1846"/>
        <w:gridCol w:w="231"/>
        <w:gridCol w:w="582"/>
        <w:gridCol w:w="37"/>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502" w:type="dxa"/>
            <w:gridSpan w:val="11"/>
            <w:vAlign w:val="center"/>
          </w:tcPr>
          <w:p>
            <w:pPr>
              <w:rPr>
                <w:rFonts w:ascii="Times New Roman" w:hAnsi="Times New Roman" w:eastAsia="黑体" w:cs="Times New Roman"/>
                <w:bCs/>
                <w:sz w:val="28"/>
              </w:rPr>
            </w:pPr>
            <w:r>
              <w:rPr>
                <w:rFonts w:ascii="Times New Roman" w:hAnsi="Times New Roman" w:eastAsia="黑体" w:cs="Times New Roman"/>
                <w:bCs/>
                <w:sz w:val="32"/>
              </w:rPr>
              <w:br w:type="page"/>
            </w:r>
            <w:r>
              <w:rPr>
                <w:rFonts w:ascii="Times New Roman" w:hAnsi="Times New Roman" w:eastAsia="黑体" w:cs="Times New Roman"/>
                <w:bCs/>
                <w:sz w:val="32"/>
              </w:rPr>
              <w:br w:type="page"/>
            </w:r>
            <w:r>
              <w:rPr>
                <w:rFonts w:ascii="Times New Roman" w:hAnsi="Times New Roman" w:eastAsia="黑体" w:cs="Times New Roman"/>
                <w:bCs/>
                <w:sz w:val="32"/>
              </w:rPr>
              <w:br w:type="page"/>
            </w:r>
            <w:r>
              <w:rPr>
                <w:rFonts w:ascii="Times New Roman" w:hAnsi="Times New Roman" w:eastAsia="黑体" w:cs="Times New Roman"/>
                <w:bCs/>
                <w:sz w:val="28"/>
              </w:rPr>
              <w:br w:type="page"/>
            </w:r>
            <w:r>
              <w:rPr>
                <w:rFonts w:ascii="Times New Roman" w:hAnsi="Times New Roman" w:eastAsia="黑体" w:cs="Times New Roman"/>
                <w:bCs/>
                <w:sz w:val="28"/>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vAlign w:val="center"/>
          </w:tcPr>
          <w:p>
            <w:pPr>
              <w:jc w:val="left"/>
              <w:rPr>
                <w:rFonts w:ascii="Times New Roman" w:hAnsi="Times New Roman" w:eastAsia="黑体" w:cs="Times New Roman"/>
                <w:bCs/>
                <w:sz w:val="24"/>
              </w:rPr>
            </w:pPr>
            <w:r>
              <w:rPr>
                <w:rFonts w:ascii="Times New Roman" w:hAnsi="Times New Roman" w:eastAsia="黑体" w:cs="Times New Roman"/>
                <w:bCs/>
                <w:sz w:val="24"/>
              </w:rPr>
              <w:t>项目名称</w:t>
            </w:r>
          </w:p>
        </w:tc>
        <w:tc>
          <w:tcPr>
            <w:tcW w:w="6901" w:type="dxa"/>
            <w:gridSpan w:val="8"/>
            <w:vAlign w:val="center"/>
          </w:tcPr>
          <w:p>
            <w:pPr>
              <w:rPr>
                <w:rFonts w:hint="eastAsia" w:ascii="仿宋" w:hAnsi="仿宋" w:eastAsia="仿宋" w:cs="仿宋"/>
                <w:b/>
                <w:bCs/>
                <w:sz w:val="24"/>
                <w:lang w:eastAsia="zh-CN"/>
              </w:rPr>
            </w:pPr>
            <w:r>
              <w:rPr>
                <w:rFonts w:hint="eastAsia" w:ascii="仿宋" w:hAnsi="仿宋" w:eastAsia="仿宋" w:cs="仿宋"/>
                <w:b/>
                <w:bCs/>
                <w:color w:val="000000"/>
                <w:kern w:val="0"/>
                <w:sz w:val="24"/>
                <w:szCs w:val="24"/>
              </w:rPr>
              <w:t>江苏省新药创制与临床药学高峰论坛</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第三届</w:t>
            </w:r>
            <w:r>
              <w:rPr>
                <w:rFonts w:hint="eastAsia" w:ascii="仿宋" w:hAnsi="仿宋" w:eastAsia="仿宋" w:cs="仿宋"/>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01" w:type="dxa"/>
            <w:gridSpan w:val="3"/>
            <w:vAlign w:val="center"/>
          </w:tcPr>
          <w:p>
            <w:pPr>
              <w:jc w:val="left"/>
              <w:rPr>
                <w:rFonts w:ascii="Times New Roman" w:hAnsi="Times New Roman" w:eastAsia="黑体" w:cs="Times New Roman"/>
                <w:bCs/>
                <w:sz w:val="24"/>
              </w:rPr>
            </w:pPr>
            <w:r>
              <w:rPr>
                <w:rFonts w:ascii="Times New Roman" w:hAnsi="Times New Roman" w:eastAsia="黑体" w:cs="Times New Roman"/>
                <w:bCs/>
                <w:sz w:val="24"/>
              </w:rPr>
              <w:t>项目参加单位</w:t>
            </w:r>
          </w:p>
        </w:tc>
        <w:tc>
          <w:tcPr>
            <w:tcW w:w="6901" w:type="dxa"/>
            <w:gridSpan w:val="8"/>
            <w:vAlign w:val="center"/>
          </w:tcPr>
          <w:p>
            <w:pPr>
              <w:rPr>
                <w:rFonts w:hint="default" w:ascii="仿宋" w:hAnsi="仿宋" w:eastAsia="仿宋" w:cs="仿宋"/>
                <w:b/>
                <w:bCs/>
                <w:sz w:val="24"/>
                <w:lang w:val="en-US" w:eastAsia="zh-CN"/>
              </w:rPr>
            </w:pPr>
            <w:r>
              <w:rPr>
                <w:rFonts w:hint="eastAsia" w:ascii="仿宋" w:hAnsi="仿宋" w:eastAsia="仿宋" w:cs="仿宋"/>
                <w:b/>
                <w:bCs/>
                <w:sz w:val="24"/>
                <w:szCs w:val="24"/>
              </w:rPr>
              <w:t>徐州市经济技术开发区人民政府、徐州市科学技术学会、徐州医科大学</w:t>
            </w:r>
            <w:r>
              <w:rPr>
                <w:rFonts w:hint="eastAsia" w:ascii="仿宋" w:hAnsi="仿宋" w:eastAsia="仿宋" w:cs="仿宋"/>
                <w:b/>
                <w:bCs/>
                <w:sz w:val="24"/>
                <w:szCs w:val="24"/>
                <w:lang w:eastAsia="zh-CN"/>
              </w:rPr>
              <w:t>、</w:t>
            </w:r>
            <w:r>
              <w:rPr>
                <w:rFonts w:hint="eastAsia" w:ascii="仿宋" w:hAnsi="仿宋" w:eastAsia="仿宋" w:cs="仿宋"/>
                <w:b/>
                <w:bCs/>
                <w:sz w:val="24"/>
                <w:szCs w:val="24"/>
              </w:rPr>
              <w:t>江苏省药理学会临床前药理专委会</w:t>
            </w:r>
            <w:r>
              <w:rPr>
                <w:rFonts w:hint="eastAsia" w:ascii="仿宋" w:hAnsi="仿宋" w:eastAsia="仿宋" w:cs="仿宋"/>
                <w:b/>
                <w:bCs/>
                <w:sz w:val="24"/>
                <w:szCs w:val="24"/>
                <w:lang w:val="en-US" w:eastAsia="zh-CN"/>
              </w:rPr>
              <w:t>和临床药理专委会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vMerge w:val="restart"/>
            <w:vAlign w:val="center"/>
          </w:tcPr>
          <w:p>
            <w:pPr>
              <w:jc w:val="left"/>
              <w:rPr>
                <w:rFonts w:ascii="Times New Roman" w:hAnsi="Times New Roman" w:eastAsia="黑体" w:cs="Times New Roman"/>
                <w:bCs/>
                <w:sz w:val="24"/>
              </w:rPr>
            </w:pPr>
            <w:r>
              <w:rPr>
                <w:rFonts w:ascii="Times New Roman" w:hAnsi="Times New Roman" w:eastAsia="黑体" w:cs="Times New Roman"/>
                <w:bCs/>
                <w:sz w:val="24"/>
              </w:rPr>
              <w:t>项目负责人</w:t>
            </w:r>
          </w:p>
        </w:tc>
        <w:tc>
          <w:tcPr>
            <w:tcW w:w="792" w:type="dxa"/>
            <w:vAlign w:val="center"/>
          </w:tcPr>
          <w:p>
            <w:pPr>
              <w:jc w:val="center"/>
              <w:rPr>
                <w:rFonts w:hint="eastAsia" w:ascii="仿宋" w:hAnsi="仿宋" w:eastAsia="仿宋" w:cs="仿宋"/>
                <w:b/>
                <w:bCs/>
                <w:sz w:val="24"/>
              </w:rPr>
            </w:pPr>
            <w:r>
              <w:rPr>
                <w:rFonts w:hint="eastAsia" w:ascii="仿宋" w:hAnsi="仿宋" w:eastAsia="仿宋" w:cs="仿宋"/>
                <w:b/>
                <w:bCs/>
                <w:sz w:val="24"/>
              </w:rPr>
              <w:t>姓名</w:t>
            </w:r>
          </w:p>
        </w:tc>
        <w:tc>
          <w:tcPr>
            <w:tcW w:w="1491" w:type="dxa"/>
            <w:vAlign w:val="center"/>
          </w:tcPr>
          <w:p>
            <w:pPr>
              <w:tabs>
                <w:tab w:val="left" w:pos="1680"/>
              </w:tabs>
              <w:rPr>
                <w:rFonts w:hint="eastAsia" w:ascii="仿宋" w:hAnsi="仿宋" w:eastAsia="仿宋" w:cs="仿宋"/>
                <w:b/>
                <w:bCs/>
                <w:sz w:val="24"/>
                <w:szCs w:val="24"/>
              </w:rPr>
            </w:pPr>
            <w:r>
              <w:rPr>
                <w:rFonts w:hint="eastAsia" w:ascii="仿宋" w:hAnsi="仿宋" w:eastAsia="仿宋" w:cs="仿宋"/>
                <w:b/>
                <w:bCs/>
                <w:sz w:val="24"/>
                <w:szCs w:val="24"/>
              </w:rPr>
              <w:t>周雪妍</w:t>
            </w:r>
          </w:p>
        </w:tc>
        <w:tc>
          <w:tcPr>
            <w:tcW w:w="1846" w:type="dxa"/>
            <w:vAlign w:val="center"/>
          </w:tcPr>
          <w:p>
            <w:pPr>
              <w:jc w:val="center"/>
              <w:rPr>
                <w:rFonts w:hint="eastAsia" w:ascii="仿宋" w:hAnsi="仿宋" w:eastAsia="仿宋" w:cs="仿宋"/>
                <w:b/>
                <w:bCs/>
                <w:sz w:val="24"/>
              </w:rPr>
            </w:pPr>
            <w:r>
              <w:rPr>
                <w:rFonts w:hint="eastAsia" w:ascii="仿宋" w:hAnsi="仿宋" w:eastAsia="仿宋" w:cs="仿宋"/>
                <w:b/>
                <w:bCs/>
                <w:sz w:val="24"/>
              </w:rPr>
              <w:t>职称/职务</w:t>
            </w:r>
          </w:p>
        </w:tc>
        <w:tc>
          <w:tcPr>
            <w:tcW w:w="2772" w:type="dxa"/>
            <w:gridSpan w:val="5"/>
            <w:vAlign w:val="center"/>
          </w:tcPr>
          <w:p>
            <w:pPr>
              <w:jc w:val="left"/>
              <w:rPr>
                <w:rFonts w:hint="eastAsia" w:ascii="仿宋" w:hAnsi="仿宋" w:eastAsia="仿宋" w:cs="仿宋"/>
                <w:b/>
                <w:bCs/>
                <w:sz w:val="24"/>
              </w:rPr>
            </w:pPr>
            <w:r>
              <w:rPr>
                <w:rFonts w:hint="eastAsia" w:ascii="仿宋" w:hAnsi="仿宋" w:eastAsia="仿宋" w:cs="仿宋"/>
                <w:b/>
                <w:bCs/>
                <w:sz w:val="24"/>
              </w:rPr>
              <w:t>药学院副院长、教授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vMerge w:val="continue"/>
            <w:vAlign w:val="center"/>
          </w:tcPr>
          <w:p>
            <w:pPr>
              <w:jc w:val="center"/>
              <w:rPr>
                <w:rFonts w:ascii="Times New Roman" w:hAnsi="Times New Roman" w:eastAsia="黑体" w:cs="Times New Roman"/>
                <w:bCs/>
                <w:sz w:val="24"/>
              </w:rPr>
            </w:pPr>
          </w:p>
        </w:tc>
        <w:tc>
          <w:tcPr>
            <w:tcW w:w="792" w:type="dxa"/>
            <w:vAlign w:val="center"/>
          </w:tcPr>
          <w:p>
            <w:pPr>
              <w:jc w:val="center"/>
              <w:rPr>
                <w:rFonts w:hint="eastAsia" w:ascii="仿宋" w:hAnsi="仿宋" w:eastAsia="仿宋" w:cs="仿宋"/>
                <w:b/>
                <w:bCs/>
                <w:sz w:val="24"/>
              </w:rPr>
            </w:pPr>
            <w:r>
              <w:rPr>
                <w:rFonts w:hint="eastAsia" w:ascii="仿宋" w:hAnsi="仿宋" w:eastAsia="仿宋" w:cs="仿宋"/>
                <w:b/>
                <w:bCs/>
                <w:sz w:val="24"/>
              </w:rPr>
              <w:t>工作单位</w:t>
            </w:r>
          </w:p>
        </w:tc>
        <w:tc>
          <w:tcPr>
            <w:tcW w:w="3337" w:type="dxa"/>
            <w:gridSpan w:val="2"/>
            <w:vAlign w:val="center"/>
          </w:tcPr>
          <w:p>
            <w:pPr>
              <w:tabs>
                <w:tab w:val="left" w:pos="1680"/>
              </w:tabs>
              <w:rPr>
                <w:rFonts w:hint="eastAsia" w:ascii="仿宋" w:hAnsi="仿宋" w:eastAsia="仿宋" w:cs="仿宋"/>
                <w:b/>
                <w:bCs/>
                <w:sz w:val="24"/>
                <w:szCs w:val="24"/>
              </w:rPr>
            </w:pPr>
            <w:r>
              <w:rPr>
                <w:rFonts w:hint="eastAsia" w:ascii="仿宋" w:hAnsi="仿宋" w:eastAsia="仿宋" w:cs="仿宋"/>
                <w:b/>
                <w:bCs/>
                <w:sz w:val="24"/>
                <w:szCs w:val="24"/>
              </w:rPr>
              <w:t>徐州医科大学</w:t>
            </w:r>
          </w:p>
        </w:tc>
        <w:tc>
          <w:tcPr>
            <w:tcW w:w="850" w:type="dxa"/>
            <w:gridSpan w:val="3"/>
            <w:vAlign w:val="center"/>
          </w:tcPr>
          <w:p>
            <w:pPr>
              <w:jc w:val="center"/>
              <w:rPr>
                <w:rFonts w:hint="eastAsia" w:ascii="仿宋" w:hAnsi="仿宋" w:eastAsia="仿宋" w:cs="仿宋"/>
                <w:b/>
                <w:bCs/>
                <w:sz w:val="24"/>
              </w:rPr>
            </w:pPr>
            <w:r>
              <w:rPr>
                <w:rFonts w:hint="eastAsia" w:ascii="仿宋" w:hAnsi="仿宋" w:eastAsia="仿宋" w:cs="仿宋"/>
                <w:b/>
                <w:bCs/>
                <w:sz w:val="24"/>
              </w:rPr>
              <w:t>手机</w:t>
            </w:r>
          </w:p>
        </w:tc>
        <w:tc>
          <w:tcPr>
            <w:tcW w:w="1922" w:type="dxa"/>
            <w:gridSpan w:val="2"/>
            <w:vAlign w:val="center"/>
          </w:tcPr>
          <w:p>
            <w:pPr>
              <w:jc w:val="left"/>
              <w:rPr>
                <w:rFonts w:hint="eastAsia" w:ascii="仿宋" w:hAnsi="仿宋" w:eastAsia="仿宋" w:cs="仿宋"/>
                <w:b/>
                <w:bCs/>
                <w:sz w:val="24"/>
              </w:rPr>
            </w:pPr>
            <w:r>
              <w:rPr>
                <w:rFonts w:hint="eastAsia" w:ascii="仿宋" w:hAnsi="仿宋" w:eastAsia="仿宋" w:cs="仿宋"/>
                <w:b/>
                <w:bCs/>
                <w:sz w:val="24"/>
                <w:szCs w:val="24"/>
              </w:rPr>
              <w:t>15105200571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2" w:type="dxa"/>
            <w:gridSpan w:val="11"/>
            <w:tcBorders>
              <w:bottom w:val="single" w:color="auto" w:sz="4" w:space="0"/>
            </w:tcBorders>
            <w:vAlign w:val="center"/>
          </w:tcPr>
          <w:p>
            <w:pPr>
              <w:rPr>
                <w:rFonts w:ascii="Times New Roman" w:hAnsi="Times New Roman" w:eastAsia="黑体" w:cs="Times New Roman"/>
                <w:bCs/>
                <w:sz w:val="28"/>
              </w:rPr>
            </w:pPr>
            <w:r>
              <w:rPr>
                <w:rFonts w:ascii="Times New Roman" w:hAnsi="Times New Roman" w:eastAsia="黑体" w:cs="Times New Roman"/>
                <w:bCs/>
                <w:sz w:val="28"/>
              </w:rPr>
              <w:t>二、项目成果</w:t>
            </w:r>
            <w:r>
              <w:rPr>
                <w:rFonts w:ascii="Times New Roman" w:hAnsi="Times New Roman" w:eastAsia="仿宋" w:cs="Times New Roman"/>
                <w:bCs/>
                <w:sz w:val="28"/>
              </w:rPr>
              <w:t>（列举项目预期成果）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9" w:hRule="atLeast"/>
          <w:jc w:val="center"/>
        </w:trPr>
        <w:tc>
          <w:tcPr>
            <w:tcW w:w="8502" w:type="dxa"/>
            <w:gridSpan w:val="11"/>
            <w:tcBorders>
              <w:bottom w:val="single" w:color="auto" w:sz="4" w:space="0"/>
            </w:tcBorders>
          </w:tcPr>
          <w:p>
            <w:pPr>
              <w:rPr>
                <w:rFonts w:ascii="Times New Roman" w:hAnsi="Times New Roman" w:eastAsia="仿宋" w:cs="Times New Roman"/>
                <w:bCs/>
                <w:sz w:val="24"/>
                <w:szCs w:val="21"/>
              </w:rPr>
            </w:pPr>
            <w:r>
              <w:rPr>
                <w:rFonts w:hint="eastAsia" w:ascii="Times New Roman" w:hAnsi="Times New Roman" w:eastAsia="仿宋" w:cs="Times New Roman"/>
                <w:bCs/>
                <w:sz w:val="24"/>
                <w:szCs w:val="21"/>
              </w:rPr>
              <w:t>（依据项目申报书填写，不得低于项目申报时提出的指标要求；项目结题时需按照苏科协发〔2023〕11号文件要求提供材料）</w:t>
            </w:r>
          </w:p>
          <w:p>
            <w:pPr>
              <w:spacing w:line="360" w:lineRule="auto"/>
              <w:ind w:firstLine="482" w:firstLineChars="200"/>
              <w:jc w:val="left"/>
              <w:rPr>
                <w:rFonts w:hint="default" w:ascii="Times New Roman" w:hAnsi="Times New Roman" w:cs="Times New Roman" w:eastAsiaTheme="minorEastAsia"/>
                <w:b/>
                <w:bCs/>
                <w:sz w:val="24"/>
                <w:szCs w:val="24"/>
                <w:lang w:val="en-US" w:eastAsia="zh-CN"/>
              </w:rPr>
            </w:pPr>
            <w:r>
              <w:rPr>
                <w:rFonts w:hint="eastAsia" w:ascii="仿宋" w:hAnsi="仿宋" w:eastAsia="仿宋" w:cs="仿宋"/>
                <w:b/>
                <w:bCs/>
                <w:sz w:val="24"/>
                <w:szCs w:val="24"/>
              </w:rPr>
              <w:t>1.本论坛主题为：“聚焦基础研究、促进</w:t>
            </w:r>
            <w:r>
              <w:rPr>
                <w:rFonts w:hint="eastAsia" w:ascii="仿宋" w:hAnsi="仿宋" w:eastAsia="仿宋" w:cs="仿宋"/>
                <w:b/>
                <w:bCs/>
                <w:color w:val="000000"/>
                <w:kern w:val="0"/>
                <w:sz w:val="24"/>
                <w:szCs w:val="24"/>
              </w:rPr>
              <w:t>新药创制</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并已连续开展2届</w:t>
            </w:r>
            <w:r>
              <w:rPr>
                <w:rFonts w:hint="eastAsia" w:ascii="仿宋" w:hAnsi="仿宋" w:eastAsia="仿宋" w:cs="仿宋"/>
                <w:b/>
                <w:bCs/>
                <w:sz w:val="24"/>
                <w:szCs w:val="24"/>
                <w:lang w:eastAsia="zh-CN"/>
              </w:rPr>
              <w:t>）</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根据国家医药卫生事业的发展需求，结合苏北地区的发展特点，紧紧围绕新药研究与临床药学确定活动主题为：“聚焦基础研究与临床实践的转化、促进原始创新与医药产业的有机融合”。会议旨在倡导以国家重大需求和国际科学前沿为导向，致力于基于临床问题的基础医学、药学研究，促进科研成果转化，为解决重大医疗难题，提高人民的生活质量和健康水平而努力。</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本论坛围绕生物医药与大健康领域，充分发挥徐州市淮海经济区中心城市战略地位，省药理学会资源优势以及徐州医科大学在医科类院校的品牌影响力，为药理学科科研工作者打造全面的、可持续的高质量学术交流平台。在江苏省药理学会、徐州市经济技术开发区人民政府、徐州市科学技术学会的共同倡导下，在会议专家学者指导关心下，学校的基础研究与临床实践的合作会更加密切，会议对于解决医药难题，提高人民的生活质量和健康水平，必将产生积极、深远的影响。</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 xml:space="preserve">3.本次活动采用线上线下结合方式进行，线下参会的专家学者包括江苏省药理学会专家，部分作特邀报告、学术报告的专家，学会会员及徐州医科大学部分师生。线下参会人数约200人。 </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4.本次活动以大会主旨报告、特邀专家报告和前沿讲座等内容丰富、各具特色的学术交流活动为主要交流形式。就基因多态性与精准药物治疗、重大疾病发病机制及药物靶点发现、先导化合物设计、合成与成药性优化、疾病生物标志物的痕量检测与评价等方面与行业专家进行零距离交流。通过传递学科前沿知识, 指导学科的学术水平和发展方向, 分享学科的重大科研成果，传播学科新技术, 开阔与会人员的研究思路和学术视野，为将来的研究提供新的着眼点，推动我省药理学理论与技术创新发展。</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5.围绕“以贡献求支持、以服务求发展”的服务地方发展理念，提前谋划、整合资源，凝练方向、协同发力，在科学研究、学术交流、成果转化、医疗健康、社会服务等领域深入开展合作，全面提高合作水平、产出实质成果，为更好服务地方经济社会高质量发展作出积极贡献。</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6.至少1家市级以上媒体给予宣传报道；</w:t>
            </w:r>
          </w:p>
          <w:p>
            <w:pPr>
              <w:spacing w:line="360" w:lineRule="auto"/>
              <w:ind w:firstLine="482" w:firstLineChars="200"/>
              <w:rPr>
                <w:rFonts w:ascii="仿宋" w:hAnsi="仿宋" w:eastAsia="仿宋" w:cs="仿宋"/>
                <w:sz w:val="28"/>
                <w:szCs w:val="28"/>
              </w:rPr>
            </w:pPr>
            <w:r>
              <w:rPr>
                <w:rFonts w:hint="eastAsia" w:ascii="仿宋" w:hAnsi="仿宋" w:eastAsia="仿宋" w:cs="仿宋"/>
                <w:b/>
                <w:bCs/>
                <w:sz w:val="24"/>
                <w:szCs w:val="24"/>
              </w:rPr>
              <w:t>7.凝练的活动成果不少于1项，成果形式包括专家共识、论文集、呈报的建言献策等。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02" w:type="dxa"/>
            <w:gridSpan w:val="11"/>
            <w:tcBorders>
              <w:bottom w:val="single" w:color="auto" w:sz="4" w:space="0"/>
            </w:tcBorders>
            <w:vAlign w:val="center"/>
          </w:tcPr>
          <w:p>
            <w:pPr>
              <w:rPr>
                <w:rFonts w:ascii="Times New Roman" w:hAnsi="Times New Roman" w:eastAsia="黑体" w:cs="Times New Roman"/>
                <w:bCs/>
                <w:sz w:val="28"/>
              </w:rPr>
            </w:pPr>
            <w:r>
              <w:rPr>
                <w:rFonts w:ascii="Times New Roman" w:hAnsi="Times New Roman" w:eastAsia="黑体" w:cs="Times New Roman"/>
                <w:bCs/>
                <w:sz w:val="28"/>
              </w:rPr>
              <w:t>三、重点工作内容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8502" w:type="dxa"/>
            <w:gridSpan w:val="11"/>
            <w:tcBorders>
              <w:bottom w:val="single" w:color="auto" w:sz="4" w:space="0"/>
            </w:tcBorders>
          </w:tcPr>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本论坛围绕生物医药与大健康领域，充分发挥徐州市淮海经济区中心城市战略地位，省药理学会资源优势以及徐州医科大学在医科类院校的品牌影响力，秉承搭药理学学术交流平台的基本宗旨，聚焦新药研究与临床转化主题，展示我国药理学的发展成果，为我国从事药理科学研究的同道们搭建了一个互相沟通、相互学习、切磋技艺、展示成果的平台，使与会人员开阔视野，拓展思路与见解，也有助于促进科研合作深化发展。围绕“以贡献求支持、以服务求发展”的服务地方发展理念，提前谋划、整合资源，凝练方向、协同发力，搭建高水平合作交流平台，在科学研究、学术交流、成果转化、医疗健康、社会服务等领域深入开展合作，全面提高合作水平、产出实质成果，为更好服务地方经济社会高质量发展作出积极贡献。</w:t>
            </w:r>
          </w:p>
          <w:p>
            <w:pPr>
              <w:widowControl/>
              <w:numPr>
                <w:ilvl w:val="0"/>
                <w:numId w:val="1"/>
              </w:numPr>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学会适应国家新形势要求，团结全省药理学工作者，围绕“健康中国”战略的发展需求，积极开展本次学术活动。组织和动员广大科技工作者普及科学知识、倡导科学方法、传播科学思想、弘扬科学精神，切实担负起时代赋予广大科技工作者和科技社团的历史使命，推动学会工作和高校发展再上新台阶。对繁荣学术氛围、加强学术交流与合作起到强有力的促进作用。</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二）本论坛根据国家医药卫生事业的发展需求，结合苏北地区的发展特点，紧紧围绕新药研究与临床药学为主题，精心安排专家前沿讲座，学术报告，分享前沿领域研究中发现的新理论、新技术与新进展，与行业专家零距离交流与考察，全方位了解医药行业现状和未来发展趋势，诠释药学研究对医药事业的推动作用。就基因多态性与精准药物治疗、重大疾病发病机制及药物靶点发现、先导化合物设计、合成与成药性优化、疾病生物标志物的痕量检测与评价等方面进行学术交流。为药理学科科研工作者打造全面的、可持续的高质量学术交流平台, 通过传递学科前沿知识, 指导学科的学术水平和发展方向, 分享学科的重大科研成果，传播学科新技术, 满足科技工作者和科技进步的需求，开阔与会人员的研究思路和学术视野，为将来的研究提供新的着眼点，促进我省促进药理学理论与技术创新发展。</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（三）本论坛充分发挥“医药融合、产研结合” 的学科优势，以“协同创新、立足江苏、国内争先”为宗旨，构建创新药物研发和临床合理用药评价体系，增强重大疾病制剂研发能力，提升临床试验服务水平，推动科技成果应用转化。实现科技创新能力、人才培养质量以及服务社会能力的显著提升。共同助力淮海经济区医疗卫生事业发展跃上新的大台阶，为守护百姓生命健康作出新贡献！为“健康中国”建设和区域医疗卫生事业高质量发展创造新辉煌！</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 xml:space="preserve">本次活动采用线上线下结合方式进行，以大会主旨报告、特邀专家报告和前沿讲座等内容丰富、各具特色的学术交流活动为主要交流形式。线下参会的领导、专家学者包括江苏省药理学会领导，部分作特邀报告、学术报告的专家，徐州医科大学部分师生。 </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具体报告时间：2023年10月</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1、大会主旨报告，邀请相关领域专家做大会主旨报告，深入分析药学行业发展现状、动态及趋势。报告时间每项为30分钟。</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2、特邀专家报告，邀请相关领域3-5位专家做专题报告，全方位了解药物研发新思路和新理念。拟设立以下3个专题：药物制剂及药物分析、药物化学与药理学、临床药学。</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3、前沿讲座，邀请相关领域专家6-8位讲授学科前沿研究方法，分享最新科研成果。报告时间每项为30分钟。</w:t>
            </w:r>
          </w:p>
          <w:p>
            <w:pPr>
              <w:widowControl/>
              <w:spacing w:line="360" w:lineRule="auto"/>
              <w:ind w:firstLine="482" w:firstLineChars="200"/>
              <w:jc w:val="left"/>
              <w:rPr>
                <w:rFonts w:ascii="仿宋" w:hAnsi="仿宋" w:eastAsia="仿宋" w:cs="仿宋"/>
                <w:sz w:val="28"/>
                <w:szCs w:val="28"/>
              </w:rPr>
            </w:pPr>
            <w:r>
              <w:rPr>
                <w:rFonts w:hint="eastAsia" w:ascii="仿宋" w:hAnsi="仿宋" w:eastAsia="仿宋" w:cs="仿宋"/>
                <w:b/>
                <w:bCs/>
                <w:sz w:val="24"/>
                <w:szCs w:val="24"/>
              </w:rPr>
              <w:t>4、江苏省研究生创新成果墙报汇报赛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2" w:type="dxa"/>
            <w:gridSpan w:val="11"/>
            <w:tcBorders>
              <w:bottom w:val="single" w:color="auto" w:sz="4" w:space="0"/>
            </w:tcBorders>
            <w:vAlign w:val="center"/>
          </w:tcPr>
          <w:p>
            <w:pPr>
              <w:rPr>
                <w:rFonts w:ascii="Times New Roman" w:hAnsi="Times New Roman" w:eastAsia="黑体" w:cs="Times New Roman"/>
                <w:bCs/>
                <w:sz w:val="28"/>
              </w:rPr>
            </w:pPr>
            <w:r>
              <w:rPr>
                <w:rFonts w:ascii="Times New Roman" w:hAnsi="Times New Roman" w:eastAsia="黑体" w:cs="Times New Roman"/>
                <w:bCs/>
                <w:sz w:val="28"/>
              </w:rPr>
              <w:t>四、实施计划</w:t>
            </w:r>
            <w:r>
              <w:rPr>
                <w:rFonts w:hint="eastAsia" w:ascii="Times New Roman" w:hAnsi="Times New Roman" w:eastAsia="仿宋" w:cs="Times New Roman"/>
                <w:bCs/>
                <w:sz w:val="28"/>
              </w:rPr>
              <w:t>（依据项目申报书填写）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01" w:type="dxa"/>
            <w:gridSpan w:val="2"/>
            <w:vAlign w:val="center"/>
          </w:tcPr>
          <w:p>
            <w:pPr>
              <w:jc w:val="center"/>
              <w:rPr>
                <w:rFonts w:ascii="Times New Roman" w:hAnsi="Times New Roman" w:eastAsia="黑体" w:cs="Times New Roman"/>
                <w:sz w:val="24"/>
              </w:rPr>
            </w:pPr>
            <w:r>
              <w:rPr>
                <w:rFonts w:ascii="Times New Roman" w:hAnsi="Times New Roman" w:eastAsia="黑体" w:cs="Times New Roman"/>
                <w:sz w:val="24"/>
              </w:rPr>
              <w:t>实施时间段</w:t>
            </w:r>
          </w:p>
        </w:tc>
        <w:tc>
          <w:tcPr>
            <w:tcW w:w="5888" w:type="dxa"/>
            <w:gridSpan w:val="8"/>
            <w:vAlign w:val="center"/>
          </w:tcPr>
          <w:p>
            <w:pPr>
              <w:jc w:val="center"/>
              <w:rPr>
                <w:rFonts w:ascii="Times New Roman" w:hAnsi="Times New Roman" w:eastAsia="黑体" w:cs="Times New Roman"/>
                <w:sz w:val="24"/>
              </w:rPr>
            </w:pPr>
            <w:r>
              <w:rPr>
                <w:rFonts w:ascii="Times New Roman" w:hAnsi="Times New Roman" w:eastAsia="黑体" w:cs="Times New Roman"/>
                <w:sz w:val="24"/>
              </w:rPr>
              <w:t>工作内容</w:t>
            </w:r>
          </w:p>
        </w:tc>
        <w:tc>
          <w:tcPr>
            <w:tcW w:w="1213"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dxa"/>
            <w:gridSpan w:val="2"/>
            <w:vAlign w:val="center"/>
          </w:tcPr>
          <w:p>
            <w:pPr>
              <w:jc w:val="center"/>
              <w:rPr>
                <w:rFonts w:ascii="Times New Roman" w:hAnsi="Times New Roman" w:eastAsia="黑体" w:cs="Times New Roman"/>
                <w:sz w:val="24"/>
              </w:rPr>
            </w:pPr>
            <w:r>
              <w:rPr>
                <w:rFonts w:ascii="Times New Roman" w:hAnsi="Times New Roman" w:eastAsia="黑体" w:cs="Times New Roman"/>
                <w:sz w:val="24"/>
              </w:rPr>
              <w:t>202</w:t>
            </w:r>
            <w:r>
              <w:rPr>
                <w:rFonts w:hint="eastAsia" w:ascii="Times New Roman" w:hAnsi="Times New Roman" w:eastAsia="黑体" w:cs="Times New Roman"/>
                <w:sz w:val="24"/>
              </w:rPr>
              <w:t>3</w:t>
            </w:r>
            <w:r>
              <w:rPr>
                <w:rFonts w:ascii="Times New Roman" w:hAnsi="Times New Roman" w:eastAsia="黑体" w:cs="Times New Roman"/>
                <w:sz w:val="24"/>
              </w:rPr>
              <w:t>年</w:t>
            </w:r>
          </w:p>
          <w:p>
            <w:pPr>
              <w:jc w:val="center"/>
              <w:rPr>
                <w:rFonts w:ascii="Times New Roman" w:hAnsi="Times New Roman" w:eastAsia="黑体" w:cs="Times New Roman"/>
                <w:sz w:val="24"/>
              </w:rPr>
            </w:pPr>
            <w:r>
              <w:rPr>
                <w:rFonts w:hint="eastAsia" w:ascii="Times New Roman" w:hAnsi="Times New Roman" w:eastAsia="黑体" w:cs="Times New Roman"/>
                <w:sz w:val="24"/>
              </w:rPr>
              <w:t>7</w:t>
            </w:r>
            <w:r>
              <w:rPr>
                <w:rFonts w:ascii="Times New Roman" w:hAnsi="Times New Roman" w:eastAsia="黑体" w:cs="Times New Roman"/>
                <w:sz w:val="24"/>
              </w:rPr>
              <w:t>月</w:t>
            </w:r>
            <w:r>
              <w:rPr>
                <w:rFonts w:hint="eastAsia" w:ascii="Times New Roman" w:hAnsi="Times New Roman" w:eastAsia="黑体" w:cs="Times New Roman"/>
                <w:sz w:val="24"/>
              </w:rPr>
              <w:t>至9月</w:t>
            </w:r>
          </w:p>
        </w:tc>
        <w:tc>
          <w:tcPr>
            <w:tcW w:w="5888" w:type="dxa"/>
            <w:gridSpan w:val="8"/>
            <w:vAlign w:val="center"/>
          </w:tcPr>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前期筹备</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 1 \* GB3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①</w:t>
            </w:r>
            <w:r>
              <w:rPr>
                <w:rFonts w:hint="eastAsia" w:ascii="仿宋" w:hAnsi="仿宋" w:eastAsia="仿宋" w:cs="仿宋"/>
                <w:b/>
                <w:bCs/>
                <w:sz w:val="24"/>
                <w:szCs w:val="24"/>
              </w:rPr>
              <w:fldChar w:fldCharType="end"/>
            </w:r>
            <w:r>
              <w:rPr>
                <w:rFonts w:hint="eastAsia" w:ascii="仿宋" w:hAnsi="仿宋" w:eastAsia="仿宋" w:cs="仿宋"/>
                <w:b/>
                <w:bCs/>
                <w:sz w:val="24"/>
                <w:szCs w:val="24"/>
              </w:rPr>
              <w:t>企划组：统筹负责活动开展前各项计划实施，包括活动安排、专家聘请等。</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 2 \* GB3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②</w:t>
            </w:r>
            <w:r>
              <w:rPr>
                <w:rFonts w:hint="eastAsia" w:ascii="仿宋" w:hAnsi="仿宋" w:eastAsia="仿宋" w:cs="仿宋"/>
                <w:b/>
                <w:bCs/>
                <w:sz w:val="24"/>
                <w:szCs w:val="24"/>
              </w:rPr>
              <w:fldChar w:fldCharType="end"/>
            </w:r>
            <w:r>
              <w:rPr>
                <w:rFonts w:hint="eastAsia" w:ascii="仿宋" w:hAnsi="仿宋" w:eastAsia="仿宋" w:cs="仿宋"/>
                <w:b/>
                <w:bCs/>
                <w:sz w:val="24"/>
                <w:szCs w:val="24"/>
              </w:rPr>
              <w:t>宣传组：负责制定活动的整体宣传方案并组织实施；负责相关宣传资料的制作等工作；负责网站的建设与维护。</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 3 \* GB3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③</w:t>
            </w:r>
            <w:r>
              <w:rPr>
                <w:rFonts w:hint="eastAsia" w:ascii="仿宋" w:hAnsi="仿宋" w:eastAsia="仿宋" w:cs="仿宋"/>
                <w:b/>
                <w:bCs/>
                <w:sz w:val="24"/>
                <w:szCs w:val="24"/>
              </w:rPr>
              <w:fldChar w:fldCharType="end"/>
            </w:r>
            <w:r>
              <w:rPr>
                <w:rFonts w:hint="eastAsia" w:ascii="仿宋" w:hAnsi="仿宋" w:eastAsia="仿宋" w:cs="仿宋"/>
                <w:b/>
                <w:bCs/>
                <w:sz w:val="24"/>
                <w:szCs w:val="24"/>
              </w:rPr>
              <w:t>秘书组：负责沟通与协调工作，包括工作例会、专题会等会议安排，整理会议纪要并对会议议定的事项进行催办落实和信息反馈工作；负责具体计划和进度安排的拟定、分解，协调各组工作，了解掌握活动进展情况；负责参会人员报名与咨询工作；负责活动材料的设计、制作和管理和发放工作；负责有关资料的整理、印刷并装订成册等事务性工作；</w:t>
            </w:r>
          </w:p>
          <w:p>
            <w:pPr>
              <w:pStyle w:val="8"/>
              <w:widowControl/>
              <w:spacing w:before="0" w:beforeAutospacing="0" w:after="0" w:afterAutospacing="0" w:line="360" w:lineRule="auto"/>
              <w:rPr>
                <w:rFonts w:ascii="仿宋" w:hAnsi="仿宋" w:eastAsia="仿宋" w:cs="仿宋"/>
                <w:b/>
                <w:bCs/>
                <w:szCs w:val="24"/>
              </w:rPr>
            </w:pPr>
            <w:r>
              <w:rPr>
                <w:rFonts w:hint="eastAsia" w:ascii="仿宋" w:hAnsi="仿宋" w:eastAsia="仿宋" w:cs="仿宋"/>
                <w:b/>
                <w:bCs/>
                <w:szCs w:val="24"/>
              </w:rPr>
              <w:fldChar w:fldCharType="begin"/>
            </w:r>
            <w:r>
              <w:rPr>
                <w:rFonts w:hint="eastAsia" w:ascii="仿宋" w:hAnsi="仿宋" w:eastAsia="仿宋" w:cs="仿宋"/>
                <w:b/>
                <w:bCs/>
                <w:szCs w:val="24"/>
              </w:rPr>
              <w:instrText xml:space="preserve"> = 4 \* GB3 </w:instrText>
            </w:r>
            <w:r>
              <w:rPr>
                <w:rFonts w:hint="eastAsia" w:ascii="仿宋" w:hAnsi="仿宋" w:eastAsia="仿宋" w:cs="仿宋"/>
                <w:b/>
                <w:bCs/>
                <w:szCs w:val="24"/>
              </w:rPr>
              <w:fldChar w:fldCharType="separate"/>
            </w:r>
            <w:r>
              <w:rPr>
                <w:rFonts w:hint="eastAsia" w:ascii="仿宋" w:hAnsi="仿宋" w:eastAsia="仿宋" w:cs="仿宋"/>
                <w:b/>
                <w:bCs/>
                <w:szCs w:val="24"/>
              </w:rPr>
              <w:t>④</w:t>
            </w:r>
            <w:r>
              <w:rPr>
                <w:rFonts w:hint="eastAsia" w:ascii="仿宋" w:hAnsi="仿宋" w:eastAsia="仿宋" w:cs="仿宋"/>
                <w:b/>
                <w:bCs/>
                <w:szCs w:val="24"/>
              </w:rPr>
              <w:fldChar w:fldCharType="end"/>
            </w:r>
            <w:r>
              <w:rPr>
                <w:rFonts w:hint="eastAsia" w:ascii="仿宋" w:hAnsi="仿宋" w:eastAsia="仿宋" w:cs="仿宋"/>
                <w:b/>
                <w:bCs/>
                <w:szCs w:val="24"/>
              </w:rPr>
              <w:t>会务组：负责活动期间场地、器械、设备的准备、检查工作，负责活动期间的网络平台保障运行；负责物品的保管和维护等工作。</w:t>
            </w:r>
          </w:p>
        </w:tc>
        <w:tc>
          <w:tcPr>
            <w:tcW w:w="1213" w:type="dxa"/>
            <w:vAlign w:val="center"/>
          </w:tcPr>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周雪妍</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印晓星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dxa"/>
            <w:gridSpan w:val="2"/>
            <w:vAlign w:val="center"/>
          </w:tcPr>
          <w:p>
            <w:pPr>
              <w:jc w:val="center"/>
              <w:rPr>
                <w:rFonts w:ascii="Times New Roman" w:hAnsi="Times New Roman" w:eastAsia="黑体" w:cs="Times New Roman"/>
                <w:sz w:val="24"/>
              </w:rPr>
            </w:pPr>
            <w:r>
              <w:rPr>
                <w:rFonts w:ascii="Times New Roman" w:hAnsi="Times New Roman" w:eastAsia="黑体" w:cs="Times New Roman"/>
                <w:sz w:val="24"/>
              </w:rPr>
              <w:t>202</w:t>
            </w:r>
            <w:r>
              <w:rPr>
                <w:rFonts w:hint="eastAsia" w:ascii="Times New Roman" w:hAnsi="Times New Roman" w:eastAsia="黑体" w:cs="Times New Roman"/>
                <w:sz w:val="24"/>
              </w:rPr>
              <w:t>3</w:t>
            </w:r>
            <w:r>
              <w:rPr>
                <w:rFonts w:ascii="Times New Roman" w:hAnsi="Times New Roman" w:eastAsia="黑体" w:cs="Times New Roman"/>
                <w:sz w:val="24"/>
              </w:rPr>
              <w:t>年</w:t>
            </w:r>
          </w:p>
          <w:p>
            <w:pPr>
              <w:jc w:val="center"/>
              <w:rPr>
                <w:rFonts w:ascii="Times New Roman" w:hAnsi="Times New Roman" w:eastAsia="黑体" w:cs="Times New Roman"/>
                <w:sz w:val="24"/>
              </w:rPr>
            </w:pPr>
            <w:r>
              <w:rPr>
                <w:rFonts w:hint="eastAsia" w:ascii="Times New Roman" w:hAnsi="Times New Roman" w:eastAsia="黑体" w:cs="Times New Roman"/>
                <w:sz w:val="24"/>
              </w:rPr>
              <w:t>10</w:t>
            </w:r>
            <w:r>
              <w:rPr>
                <w:rFonts w:ascii="Times New Roman" w:hAnsi="Times New Roman" w:eastAsia="黑体" w:cs="Times New Roman"/>
                <w:sz w:val="24"/>
              </w:rPr>
              <w:t xml:space="preserve">月 </w:t>
            </w:r>
          </w:p>
        </w:tc>
        <w:tc>
          <w:tcPr>
            <w:tcW w:w="5888" w:type="dxa"/>
            <w:gridSpan w:val="8"/>
            <w:vAlign w:val="center"/>
          </w:tcPr>
          <w:p>
            <w:pPr>
              <w:rPr>
                <w:rFonts w:ascii="仿宋" w:hAnsi="仿宋" w:eastAsia="仿宋" w:cs="仿宋"/>
                <w:b/>
                <w:bCs/>
                <w:sz w:val="24"/>
                <w:szCs w:val="24"/>
              </w:rPr>
            </w:pPr>
            <w:r>
              <w:rPr>
                <w:rFonts w:hint="eastAsia" w:ascii="仿宋" w:hAnsi="仿宋" w:eastAsia="仿宋" w:cs="仿宋"/>
                <w:b/>
                <w:bCs/>
                <w:sz w:val="24"/>
                <w:szCs w:val="24"/>
              </w:rPr>
              <w:t>大会报到（全天）</w:t>
            </w:r>
          </w:p>
        </w:tc>
        <w:tc>
          <w:tcPr>
            <w:tcW w:w="1213" w:type="dxa"/>
            <w:vAlign w:val="center"/>
          </w:tcPr>
          <w:p>
            <w:pPr>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dxa"/>
            <w:gridSpan w:val="2"/>
            <w:vAlign w:val="center"/>
          </w:tcPr>
          <w:p>
            <w:pPr>
              <w:jc w:val="center"/>
              <w:rPr>
                <w:rFonts w:ascii="Times New Roman" w:hAnsi="Times New Roman" w:eastAsia="黑体" w:cs="Times New Roman"/>
                <w:sz w:val="24"/>
              </w:rPr>
            </w:pPr>
            <w:r>
              <w:rPr>
                <w:rFonts w:ascii="Times New Roman" w:hAnsi="Times New Roman" w:eastAsia="黑体" w:cs="Times New Roman"/>
                <w:sz w:val="24"/>
              </w:rPr>
              <w:t>202</w:t>
            </w:r>
            <w:r>
              <w:rPr>
                <w:rFonts w:hint="eastAsia" w:ascii="Times New Roman" w:hAnsi="Times New Roman" w:eastAsia="黑体" w:cs="Times New Roman"/>
                <w:sz w:val="24"/>
              </w:rPr>
              <w:t>3</w:t>
            </w:r>
            <w:r>
              <w:rPr>
                <w:rFonts w:ascii="Times New Roman" w:hAnsi="Times New Roman" w:eastAsia="黑体" w:cs="Times New Roman"/>
                <w:sz w:val="24"/>
              </w:rPr>
              <w:t>年</w:t>
            </w:r>
          </w:p>
          <w:p>
            <w:pPr>
              <w:jc w:val="center"/>
              <w:rPr>
                <w:rFonts w:ascii="Times New Roman" w:hAnsi="Times New Roman" w:eastAsia="黑体" w:cs="Times New Roman"/>
                <w:sz w:val="24"/>
              </w:rPr>
            </w:pPr>
            <w:r>
              <w:rPr>
                <w:rFonts w:hint="eastAsia" w:ascii="Times New Roman" w:hAnsi="Times New Roman" w:eastAsia="黑体" w:cs="Times New Roman"/>
                <w:sz w:val="24"/>
              </w:rPr>
              <w:t>10</w:t>
            </w:r>
            <w:r>
              <w:rPr>
                <w:rFonts w:ascii="Times New Roman" w:hAnsi="Times New Roman" w:eastAsia="黑体" w:cs="Times New Roman"/>
                <w:sz w:val="24"/>
              </w:rPr>
              <w:t>月</w:t>
            </w:r>
          </w:p>
        </w:tc>
        <w:tc>
          <w:tcPr>
            <w:tcW w:w="5888" w:type="dxa"/>
            <w:gridSpan w:val="8"/>
            <w:vAlign w:val="center"/>
          </w:tcPr>
          <w:tbl>
            <w:tblPr>
              <w:tblStyle w:val="9"/>
              <w:tblpPr w:leftFromText="180" w:rightFromText="180" w:vertAnchor="text" w:horzAnchor="page" w:tblpX="1515" w:tblpY="-1592"/>
              <w:tblOverlap w:val="never"/>
              <w:tblW w:w="9815" w:type="dxa"/>
              <w:tblInd w:w="0" w:type="dxa"/>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
            <w:tblGrid>
              <w:gridCol w:w="728"/>
              <w:gridCol w:w="735"/>
              <w:gridCol w:w="1548"/>
              <w:gridCol w:w="3402"/>
              <w:gridCol w:w="3402"/>
            </w:tblGrid>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67" w:hRule="atLeast"/>
              </w:trPr>
              <w:tc>
                <w:tcPr>
                  <w:tcW w:w="728" w:type="dxa"/>
                  <w:vMerge w:val="restart"/>
                  <w:tcBorders>
                    <w:top w:val="nil"/>
                  </w:tcBorders>
                  <w:shd w:val="clear" w:color="auto" w:fill="auto"/>
                  <w:vAlign w:val="center"/>
                </w:tcPr>
                <w:p>
                  <w:pPr>
                    <w:pStyle w:val="17"/>
                    <w:snapToGrid w:val="0"/>
                    <w:spacing w:line="440" w:lineRule="exact"/>
                    <w:ind w:firstLine="0" w:firstLineChars="0"/>
                    <w:jc w:val="left"/>
                    <w:rPr>
                      <w:rFonts w:ascii="仿宋" w:hAnsi="仿宋" w:eastAsia="仿宋" w:cs="仿宋"/>
                      <w:b/>
                      <w:bCs/>
                      <w:sz w:val="24"/>
                      <w:szCs w:val="24"/>
                    </w:rPr>
                  </w:pPr>
                  <w:r>
                    <w:rPr>
                      <w:rFonts w:hint="eastAsia" w:ascii="仿宋" w:hAnsi="仿宋" w:eastAsia="仿宋" w:cs="仿宋"/>
                      <w:b/>
                      <w:bCs/>
                      <w:sz w:val="24"/>
                      <w:szCs w:val="24"/>
                    </w:rPr>
                    <w:t>专家主题报告</w:t>
                  </w:r>
                </w:p>
              </w:tc>
              <w:tc>
                <w:tcPr>
                  <w:tcW w:w="735" w:type="dxa"/>
                  <w:vMerge w:val="restart"/>
                  <w:tcBorders>
                    <w:top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上</w:t>
                  </w:r>
                </w:p>
                <w:p>
                  <w:pPr>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午</w:t>
                  </w:r>
                </w:p>
                <w:p>
                  <w:pPr>
                    <w:pStyle w:val="17"/>
                    <w:snapToGrid w:val="0"/>
                    <w:spacing w:line="440" w:lineRule="exact"/>
                    <w:ind w:firstLine="0" w:firstLineChars="0"/>
                    <w:rPr>
                      <w:rFonts w:ascii="仿宋" w:hAnsi="仿宋" w:eastAsia="仿宋" w:cs="仿宋"/>
                      <w:b/>
                      <w:bCs/>
                      <w:sz w:val="24"/>
                      <w:szCs w:val="24"/>
                    </w:rPr>
                  </w:pPr>
                </w:p>
              </w:tc>
              <w:tc>
                <w:tcPr>
                  <w:tcW w:w="1548" w:type="dxa"/>
                  <w:tcBorders>
                    <w:top w:val="dashSmallGap" w:color="auto" w:sz="4" w:space="0"/>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9:30-10:00</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大会开幕式</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67"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continue"/>
                  <w:tcBorders>
                    <w:right w:val="dashSmallGap" w:color="auto" w:sz="4" w:space="0"/>
                  </w:tcBorders>
                  <w:shd w:val="clear" w:color="auto" w:fill="auto"/>
                  <w:vAlign w:val="center"/>
                </w:tcPr>
                <w:p>
                  <w:pPr>
                    <w:snapToGrid w:val="0"/>
                    <w:spacing w:line="440" w:lineRule="exact"/>
                    <w:rPr>
                      <w:rFonts w:ascii="仿宋" w:hAnsi="仿宋" w:eastAsia="仿宋" w:cs="仿宋"/>
                      <w:b/>
                      <w:bCs/>
                      <w:sz w:val="24"/>
                      <w:szCs w:val="24"/>
                    </w:rPr>
                  </w:pPr>
                </w:p>
              </w:tc>
              <w:tc>
                <w:tcPr>
                  <w:tcW w:w="1548" w:type="dxa"/>
                  <w:tcBorders>
                    <w:top w:val="dashSmallGap" w:color="auto" w:sz="4" w:space="0"/>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10:00</w:t>
                  </w:r>
                  <w:r>
                    <w:rPr>
                      <w:rFonts w:ascii="仿宋" w:hAnsi="仿宋" w:eastAsia="仿宋" w:cs="仿宋"/>
                      <w:b/>
                      <w:bCs/>
                      <w:sz w:val="24"/>
                      <w:szCs w:val="24"/>
                    </w:rPr>
                    <w:t>-1</w:t>
                  </w:r>
                  <w:r>
                    <w:rPr>
                      <w:rFonts w:hint="eastAsia" w:ascii="仿宋" w:hAnsi="仿宋" w:eastAsia="仿宋" w:cs="仿宋"/>
                      <w:b/>
                      <w:bCs/>
                      <w:sz w:val="24"/>
                      <w:szCs w:val="24"/>
                    </w:rPr>
                    <w:t>2</w:t>
                  </w:r>
                  <w:r>
                    <w:rPr>
                      <w:rFonts w:ascii="仿宋" w:hAnsi="仿宋" w:eastAsia="仿宋" w:cs="仿宋"/>
                      <w:b/>
                      <w:bCs/>
                      <w:sz w:val="24"/>
                      <w:szCs w:val="24"/>
                    </w:rPr>
                    <w:t>:</w:t>
                  </w:r>
                  <w:r>
                    <w:rPr>
                      <w:rFonts w:hint="eastAsia" w:ascii="仿宋" w:hAnsi="仿宋" w:eastAsia="仿宋" w:cs="仿宋"/>
                      <w:b/>
                      <w:bCs/>
                      <w:sz w:val="24"/>
                      <w:szCs w:val="24"/>
                    </w:rPr>
                    <w:t>0</w:t>
                  </w:r>
                  <w:r>
                    <w:rPr>
                      <w:rFonts w:ascii="仿宋" w:hAnsi="仿宋" w:eastAsia="仿宋" w:cs="仿宋"/>
                      <w:b/>
                      <w:bCs/>
                      <w:sz w:val="24"/>
                      <w:szCs w:val="24"/>
                    </w:rPr>
                    <w:t>0</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大会主旨报告</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continue"/>
                  <w:tcBorders>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4950" w:type="dxa"/>
                  <w:gridSpan w:val="2"/>
                  <w:tcBorders>
                    <w:top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江苏省研究生创新成果墙报汇报赛</w:t>
                  </w:r>
                </w:p>
              </w:tc>
              <w:tc>
                <w:tcPr>
                  <w:tcW w:w="3402" w:type="dxa"/>
                  <w:tcBorders>
                    <w:top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 xml:space="preserve">徐 </w:t>
                  </w:r>
                  <w:r>
                    <w:rPr>
                      <w:rFonts w:ascii="仿宋" w:hAnsi="仿宋" w:eastAsia="仿宋" w:cs="仿宋"/>
                      <w:b/>
                      <w:bCs/>
                      <w:sz w:val="24"/>
                      <w:szCs w:val="24"/>
                    </w:rPr>
                    <w:t xml:space="preserve"> </w:t>
                  </w:r>
                  <w:r>
                    <w:rPr>
                      <w:rFonts w:hint="eastAsia" w:ascii="仿宋" w:hAnsi="仿宋" w:eastAsia="仿宋" w:cs="仿宋"/>
                      <w:b/>
                      <w:bCs/>
                      <w:sz w:val="24"/>
                      <w:szCs w:val="24"/>
                    </w:rPr>
                    <w:t>强</w:t>
                  </w: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67"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restart"/>
                  <w:tcBorders>
                    <w:top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下</w:t>
                  </w:r>
                </w:p>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午</w:t>
                  </w:r>
                </w:p>
              </w:tc>
              <w:tc>
                <w:tcPr>
                  <w:tcW w:w="1548" w:type="dxa"/>
                  <w:tcBorders>
                    <w:top w:val="dashSmallGap" w:color="auto" w:sz="4" w:space="0"/>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13:30-15:30</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特邀专家报告</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67"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continue"/>
                  <w:tcBorders>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4950" w:type="dxa"/>
                  <w:gridSpan w:val="2"/>
                  <w:tcBorders>
                    <w:top w:val="dashSmallGap" w:color="auto" w:sz="4" w:space="0"/>
                    <w:bottom w:val="dashSmallGap" w:color="auto" w:sz="4" w:space="0"/>
                    <w:right w:val="dashSmallGap" w:color="auto" w:sz="4" w:space="0"/>
                  </w:tcBorders>
                  <w:shd w:val="clear" w:color="auto" w:fill="auto"/>
                  <w:vAlign w:val="center"/>
                </w:tcPr>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江苏省研究生创新成果墙报汇报赛</w:t>
                  </w:r>
                </w:p>
              </w:tc>
              <w:tc>
                <w:tcPr>
                  <w:tcW w:w="3402" w:type="dxa"/>
                  <w:tcBorders>
                    <w:top w:val="dashSmallGap" w:color="auto" w:sz="4" w:space="0"/>
                    <w:bottom w:val="dashSmallGap" w:color="auto" w:sz="4" w:space="0"/>
                    <w:right w:val="dashSmallGap" w:color="auto" w:sz="4" w:space="0"/>
                  </w:tcBorders>
                  <w:shd w:val="clear" w:color="auto" w:fill="auto"/>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 xml:space="preserve">徐 </w:t>
                  </w:r>
                  <w:r>
                    <w:rPr>
                      <w:rFonts w:ascii="仿宋" w:hAnsi="仿宋" w:eastAsia="仿宋" w:cs="仿宋"/>
                      <w:b/>
                      <w:bCs/>
                      <w:sz w:val="24"/>
                      <w:szCs w:val="24"/>
                    </w:rPr>
                    <w:t xml:space="preserve"> </w:t>
                  </w:r>
                  <w:r>
                    <w:rPr>
                      <w:rFonts w:hint="eastAsia" w:ascii="仿宋" w:hAnsi="仿宋" w:eastAsia="仿宋" w:cs="仿宋"/>
                      <w:b/>
                      <w:bCs/>
                      <w:sz w:val="24"/>
                      <w:szCs w:val="24"/>
                    </w:rPr>
                    <w:t>强</w:t>
                  </w: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67"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continue"/>
                  <w:tcBorders>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1548" w:type="dxa"/>
                  <w:tcBorders>
                    <w:top w:val="dashSmallGap" w:color="auto" w:sz="4" w:space="0"/>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ascii="仿宋" w:hAnsi="仿宋" w:eastAsia="仿宋" w:cs="仿宋"/>
                      <w:b/>
                      <w:bCs/>
                      <w:sz w:val="24"/>
                      <w:szCs w:val="24"/>
                    </w:rPr>
                    <w:t>16:00</w:t>
                  </w:r>
                  <w:r>
                    <w:rPr>
                      <w:rFonts w:hint="eastAsia" w:ascii="仿宋" w:hAnsi="仿宋" w:eastAsia="仿宋" w:cs="仿宋"/>
                      <w:b/>
                      <w:bCs/>
                      <w:sz w:val="24"/>
                      <w:szCs w:val="24"/>
                    </w:rPr>
                    <w:t>-17:3</w:t>
                  </w:r>
                  <w:r>
                    <w:rPr>
                      <w:rFonts w:ascii="仿宋" w:hAnsi="仿宋" w:eastAsia="仿宋" w:cs="仿宋"/>
                      <w:b/>
                      <w:bCs/>
                      <w:sz w:val="24"/>
                      <w:szCs w:val="24"/>
                    </w:rPr>
                    <w:t>0</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大会前沿讲座</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67"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continue"/>
                  <w:tcBorders>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1548" w:type="dxa"/>
                  <w:tcBorders>
                    <w:top w:val="dashSmallGap" w:color="auto" w:sz="4" w:space="0"/>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7</w:t>
                  </w:r>
                  <w:r>
                    <w:rPr>
                      <w:rFonts w:ascii="仿宋" w:hAnsi="仿宋" w:eastAsia="仿宋" w:cs="仿宋"/>
                      <w:b/>
                      <w:bCs/>
                      <w:sz w:val="24"/>
                      <w:szCs w:val="24"/>
                    </w:rPr>
                    <w:t>:</w:t>
                  </w:r>
                  <w:r>
                    <w:rPr>
                      <w:rFonts w:hint="eastAsia" w:ascii="仿宋" w:hAnsi="仿宋" w:eastAsia="仿宋" w:cs="仿宋"/>
                      <w:b/>
                      <w:bCs/>
                      <w:sz w:val="24"/>
                      <w:szCs w:val="24"/>
                    </w:rPr>
                    <w:t>3</w:t>
                  </w:r>
                  <w:r>
                    <w:rPr>
                      <w:rFonts w:ascii="仿宋" w:hAnsi="仿宋" w:eastAsia="仿宋" w:cs="仿宋"/>
                      <w:b/>
                      <w:bCs/>
                      <w:sz w:val="24"/>
                      <w:szCs w:val="24"/>
                    </w:rPr>
                    <w:t>0</w:t>
                  </w:r>
                  <w:r>
                    <w:rPr>
                      <w:rFonts w:hint="eastAsia" w:ascii="仿宋" w:hAnsi="仿宋" w:eastAsia="仿宋" w:cs="仿宋"/>
                      <w:b/>
                      <w:bCs/>
                      <w:sz w:val="24"/>
                      <w:szCs w:val="24"/>
                    </w:rPr>
                    <w:t>-17:45</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闭幕式</w:t>
                  </w:r>
                </w:p>
              </w:tc>
              <w:tc>
                <w:tcPr>
                  <w:tcW w:w="3402" w:type="dxa"/>
                  <w:tcBorders>
                    <w:top w:val="dashSmallGap" w:color="auto" w:sz="4" w:space="0"/>
                    <w:left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p>
              </w:tc>
            </w:tr>
            <w:tr>
              <w:tblPrEx>
                <w:tblBorders>
                  <w:top w:val="single" w:color="auto" w:sz="8" w:space="0"/>
                  <w:left w:val="none" w:color="auto" w:sz="0" w:space="0"/>
                  <w:bottom w:val="single" w:color="auto" w:sz="8"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728" w:type="dxa"/>
                  <w:vMerge w:val="continue"/>
                  <w:tcBorders>
                    <w:top w:val="nil"/>
                    <w:bottom w:val="nil"/>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735" w:type="dxa"/>
                  <w:vMerge w:val="continue"/>
                  <w:tcBorders>
                    <w:bottom w:val="dashSmallGap" w:color="auto" w:sz="4" w:space="0"/>
                    <w:right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p>
              </w:tc>
              <w:tc>
                <w:tcPr>
                  <w:tcW w:w="1548" w:type="dxa"/>
                  <w:tcBorders>
                    <w:top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17:45</w:t>
                  </w:r>
                </w:p>
              </w:tc>
              <w:tc>
                <w:tcPr>
                  <w:tcW w:w="3402" w:type="dxa"/>
                  <w:tcBorders>
                    <w:top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ascii="仿宋" w:hAnsi="仿宋" w:eastAsia="仿宋" w:cs="仿宋"/>
                      <w:b/>
                      <w:bCs/>
                      <w:sz w:val="24"/>
                      <w:szCs w:val="24"/>
                    </w:rPr>
                  </w:pPr>
                  <w:r>
                    <w:rPr>
                      <w:rFonts w:hint="eastAsia" w:ascii="仿宋" w:hAnsi="仿宋" w:eastAsia="仿宋" w:cs="仿宋"/>
                      <w:b/>
                      <w:bCs/>
                      <w:sz w:val="24"/>
                      <w:szCs w:val="24"/>
                    </w:rPr>
                    <w:t>离会</w:t>
                  </w:r>
                </w:p>
              </w:tc>
              <w:tc>
                <w:tcPr>
                  <w:tcW w:w="3402" w:type="dxa"/>
                  <w:tcBorders>
                    <w:top w:val="dashSmallGap" w:color="auto" w:sz="4" w:space="0"/>
                    <w:bottom w:val="dashSmallGap" w:color="auto" w:sz="4" w:space="0"/>
                  </w:tcBorders>
                  <w:shd w:val="clear" w:color="auto" w:fill="auto"/>
                  <w:vAlign w:val="center"/>
                </w:tcPr>
                <w:p>
                  <w:pPr>
                    <w:pStyle w:val="17"/>
                    <w:snapToGrid w:val="0"/>
                    <w:spacing w:line="440" w:lineRule="exact"/>
                    <w:ind w:firstLine="0" w:firstLineChars="0"/>
                    <w:rPr>
                      <w:rFonts w:hint="eastAsia" w:ascii="仿宋" w:hAnsi="仿宋" w:eastAsia="仿宋" w:cs="仿宋"/>
                      <w:b/>
                      <w:bCs/>
                      <w:sz w:val="24"/>
                      <w:szCs w:val="24"/>
                    </w:rPr>
                  </w:pPr>
                </w:p>
              </w:tc>
            </w:tr>
          </w:tbl>
          <w:p>
            <w:pPr>
              <w:widowControl/>
              <w:spacing w:line="360" w:lineRule="auto"/>
              <w:jc w:val="left"/>
              <w:rPr>
                <w:rFonts w:ascii="仿宋" w:hAnsi="仿宋" w:eastAsia="仿宋" w:cs="仿宋"/>
                <w:b/>
                <w:bCs/>
                <w:sz w:val="24"/>
                <w:szCs w:val="24"/>
              </w:rPr>
            </w:pPr>
          </w:p>
        </w:tc>
        <w:tc>
          <w:tcPr>
            <w:tcW w:w="1213" w:type="dxa"/>
            <w:vAlign w:val="center"/>
          </w:tcPr>
          <w:p>
            <w:pPr>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02" w:type="dxa"/>
            <w:gridSpan w:val="11"/>
            <w:tcBorders>
              <w:left w:val="single" w:color="000000" w:sz="4" w:space="0"/>
              <w:right w:val="single" w:color="000000" w:sz="4" w:space="0"/>
            </w:tcBorders>
            <w:vAlign w:val="center"/>
          </w:tcPr>
          <w:p>
            <w:pPr>
              <w:rPr>
                <w:rFonts w:ascii="Times New Roman" w:hAnsi="Times New Roman" w:eastAsia="黑体" w:cs="Times New Roman"/>
                <w:bCs/>
                <w:sz w:val="28"/>
              </w:rPr>
            </w:pPr>
            <w:r>
              <w:rPr>
                <w:rFonts w:ascii="Times New Roman" w:hAnsi="Times New Roman" w:eastAsia="黑体" w:cs="Times New Roman"/>
                <w:bCs/>
                <w:sz w:val="28"/>
              </w:rPr>
              <w:t>五、经费支出预算（单位：万元）</w:t>
            </w:r>
            <w:r>
              <w:rPr>
                <w:rFonts w:hint="eastAsia" w:ascii="Times New Roman" w:hAnsi="Times New Roman" w:eastAsia="仿宋" w:cs="Times New Roman"/>
                <w:bCs/>
                <w:sz w:val="28"/>
              </w:rPr>
              <w:t>（依据项目申报书填写）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1" w:type="dxa"/>
            <w:gridSpan w:val="3"/>
            <w:tcBorders>
              <w:left w:val="single" w:color="000000" w:sz="4" w:space="0"/>
              <w:right w:val="single" w:color="000000" w:sz="4" w:space="0"/>
            </w:tcBorders>
            <w:vAlign w:val="center"/>
          </w:tcPr>
          <w:p>
            <w:pPr>
              <w:pStyle w:val="2"/>
              <w:spacing w:after="0" w:line="300" w:lineRule="exact"/>
              <w:jc w:val="center"/>
              <w:rPr>
                <w:rFonts w:eastAsia="黑体"/>
              </w:rPr>
            </w:pPr>
            <w:r>
              <w:rPr>
                <w:rFonts w:eastAsia="黑体"/>
              </w:rPr>
              <w:t>编号</w:t>
            </w:r>
          </w:p>
        </w:tc>
        <w:tc>
          <w:tcPr>
            <w:tcW w:w="4360" w:type="dxa"/>
            <w:gridSpan w:val="4"/>
            <w:tcBorders>
              <w:left w:val="single" w:color="000000" w:sz="4" w:space="0"/>
              <w:right w:val="single" w:color="000000" w:sz="4" w:space="0"/>
            </w:tcBorders>
            <w:vAlign w:val="center"/>
          </w:tcPr>
          <w:p>
            <w:pPr>
              <w:pStyle w:val="2"/>
              <w:spacing w:after="0" w:line="300" w:lineRule="exact"/>
              <w:jc w:val="center"/>
              <w:rPr>
                <w:rFonts w:eastAsia="黑体"/>
              </w:rPr>
            </w:pPr>
            <w:r>
              <w:rPr>
                <w:rFonts w:eastAsia="黑体"/>
              </w:rPr>
              <w:t>支出内容</w:t>
            </w:r>
          </w:p>
        </w:tc>
        <w:tc>
          <w:tcPr>
            <w:tcW w:w="1328" w:type="dxa"/>
            <w:gridSpan w:val="3"/>
            <w:tcBorders>
              <w:left w:val="single" w:color="000000" w:sz="4" w:space="0"/>
              <w:right w:val="single" w:color="000000" w:sz="4" w:space="0"/>
            </w:tcBorders>
            <w:vAlign w:val="center"/>
          </w:tcPr>
          <w:p>
            <w:pPr>
              <w:pStyle w:val="2"/>
              <w:spacing w:after="0" w:line="300" w:lineRule="exact"/>
              <w:jc w:val="center"/>
              <w:rPr>
                <w:rFonts w:eastAsia="黑体"/>
              </w:rPr>
            </w:pPr>
            <w:r>
              <w:rPr>
                <w:rFonts w:eastAsia="黑体"/>
              </w:rPr>
              <w:t>金额</w:t>
            </w:r>
          </w:p>
        </w:tc>
        <w:tc>
          <w:tcPr>
            <w:tcW w:w="1213" w:type="dxa"/>
            <w:tcBorders>
              <w:left w:val="single" w:color="000000" w:sz="4" w:space="0"/>
              <w:right w:val="single" w:color="000000" w:sz="4" w:space="0"/>
            </w:tcBorders>
            <w:vAlign w:val="center"/>
          </w:tcPr>
          <w:p>
            <w:pPr>
              <w:pStyle w:val="2"/>
              <w:spacing w:after="0" w:line="300" w:lineRule="exact"/>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1</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材料费</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1</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2</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资料汇编费等</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2</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3</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差旅费</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2</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4</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会议费（会场场地费等）</w:t>
            </w:r>
          </w:p>
        </w:tc>
        <w:tc>
          <w:tcPr>
            <w:tcW w:w="1328"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8</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5</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劳务费</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2.5</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6</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住宿费</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2</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7</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专家讲课费</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2.5</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1" w:type="dxa"/>
            <w:gridSpan w:val="3"/>
            <w:tcBorders>
              <w:left w:val="single" w:color="000000" w:sz="4" w:space="0"/>
              <w:right w:val="single" w:color="000000" w:sz="4" w:space="0"/>
            </w:tcBorders>
            <w:vAlign w:val="center"/>
          </w:tcPr>
          <w:p>
            <w:pPr>
              <w:pStyle w:val="2"/>
              <w:jc w:val="center"/>
              <w:rPr>
                <w:rFonts w:ascii="仿宋" w:hAnsi="仿宋" w:eastAsia="仿宋" w:cs="仿宋"/>
                <w:b/>
                <w:bCs/>
                <w:sz w:val="24"/>
              </w:rPr>
            </w:pPr>
            <w:r>
              <w:rPr>
                <w:rFonts w:hint="eastAsia" w:ascii="仿宋" w:hAnsi="仿宋" w:eastAsia="仿宋" w:cs="仿宋"/>
                <w:b/>
                <w:bCs/>
                <w:sz w:val="24"/>
              </w:rPr>
              <w:t>8</w:t>
            </w:r>
          </w:p>
        </w:tc>
        <w:tc>
          <w:tcPr>
            <w:tcW w:w="4360" w:type="dxa"/>
            <w:gridSpan w:val="4"/>
            <w:tcBorders>
              <w:left w:val="single" w:color="000000" w:sz="4" w:space="0"/>
              <w:right w:val="single" w:color="000000" w:sz="4" w:space="0"/>
            </w:tcBorders>
            <w:vAlign w:val="center"/>
          </w:tcPr>
          <w:p>
            <w:pPr>
              <w:snapToGrid w:val="0"/>
              <w:jc w:val="left"/>
              <w:rPr>
                <w:rFonts w:ascii="仿宋" w:hAnsi="仿宋" w:eastAsia="仿宋" w:cs="仿宋"/>
                <w:b/>
                <w:bCs/>
                <w:sz w:val="24"/>
                <w:szCs w:val="24"/>
              </w:rPr>
            </w:pPr>
            <w:r>
              <w:rPr>
                <w:rFonts w:hint="eastAsia" w:ascii="仿宋" w:hAnsi="仿宋" w:eastAsia="仿宋" w:cs="仿宋"/>
                <w:b/>
                <w:bCs/>
                <w:sz w:val="24"/>
                <w:szCs w:val="24"/>
              </w:rPr>
              <w:t>其他</w:t>
            </w:r>
          </w:p>
        </w:tc>
        <w:tc>
          <w:tcPr>
            <w:tcW w:w="1328"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1.5</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61" w:type="dxa"/>
            <w:gridSpan w:val="7"/>
            <w:tcBorders>
              <w:left w:val="single" w:color="000000" w:sz="4" w:space="0"/>
              <w:right w:val="single" w:color="000000" w:sz="4" w:space="0"/>
            </w:tcBorders>
            <w:vAlign w:val="center"/>
          </w:tcPr>
          <w:p>
            <w:pPr>
              <w:pStyle w:val="2"/>
              <w:jc w:val="center"/>
              <w:rPr>
                <w:b/>
                <w:bCs/>
              </w:rPr>
            </w:pPr>
            <w:r>
              <w:rPr>
                <w:b/>
                <w:bCs/>
              </w:rPr>
              <w:t>合 计</w:t>
            </w:r>
          </w:p>
        </w:tc>
        <w:tc>
          <w:tcPr>
            <w:tcW w:w="1328" w:type="dxa"/>
            <w:gridSpan w:val="3"/>
            <w:tcBorders>
              <w:left w:val="single" w:color="000000" w:sz="4" w:space="0"/>
              <w:right w:val="single" w:color="000000" w:sz="4" w:space="0"/>
            </w:tcBorders>
            <w:vAlign w:val="center"/>
          </w:tcPr>
          <w:p>
            <w:pPr>
              <w:pStyle w:val="2"/>
              <w:jc w:val="center"/>
              <w:rPr>
                <w:rFonts w:hint="default" w:eastAsia="仿宋"/>
                <w:b/>
                <w:bCs/>
                <w:lang w:val="en-US" w:eastAsia="zh-CN"/>
              </w:rPr>
            </w:pPr>
            <w:r>
              <w:rPr>
                <w:rFonts w:hint="eastAsia" w:ascii="仿宋" w:hAnsi="仿宋" w:eastAsia="仿宋" w:cs="仿宋"/>
                <w:b/>
                <w:bCs/>
                <w:sz w:val="24"/>
              </w:rPr>
              <w:t>15</w:t>
            </w:r>
            <w:r>
              <w:rPr>
                <w:rFonts w:hint="eastAsia" w:ascii="仿宋" w:hAnsi="仿宋" w:eastAsia="仿宋" w:cs="仿宋"/>
                <w:b/>
                <w:bCs/>
                <w:sz w:val="24"/>
                <w:lang w:val="en-US" w:eastAsia="zh-CN"/>
              </w:rPr>
              <w:t>.3</w:t>
            </w: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61" w:type="dxa"/>
            <w:gridSpan w:val="7"/>
            <w:tcBorders>
              <w:left w:val="single" w:color="000000" w:sz="4" w:space="0"/>
              <w:right w:val="single" w:color="000000" w:sz="4" w:space="0"/>
            </w:tcBorders>
            <w:vAlign w:val="center"/>
          </w:tcPr>
          <w:p>
            <w:pPr>
              <w:pStyle w:val="2"/>
              <w:jc w:val="center"/>
              <w:rPr>
                <w:b/>
                <w:bCs/>
              </w:rPr>
            </w:pPr>
          </w:p>
        </w:tc>
        <w:tc>
          <w:tcPr>
            <w:tcW w:w="1328" w:type="dxa"/>
            <w:gridSpan w:val="3"/>
            <w:tcBorders>
              <w:left w:val="single" w:color="000000" w:sz="4" w:space="0"/>
              <w:right w:val="single" w:color="000000" w:sz="4" w:space="0"/>
            </w:tcBorders>
            <w:vAlign w:val="center"/>
          </w:tcPr>
          <w:p>
            <w:pPr>
              <w:pStyle w:val="2"/>
              <w:jc w:val="center"/>
              <w:rPr>
                <w:rFonts w:hint="eastAsia" w:ascii="仿宋" w:hAnsi="仿宋" w:eastAsia="仿宋" w:cs="仿宋"/>
                <w:b/>
                <w:bCs/>
                <w:sz w:val="24"/>
              </w:rPr>
            </w:pP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61" w:type="dxa"/>
            <w:gridSpan w:val="7"/>
            <w:tcBorders>
              <w:left w:val="single" w:color="000000" w:sz="4" w:space="0"/>
              <w:right w:val="single" w:color="000000" w:sz="4" w:space="0"/>
            </w:tcBorders>
            <w:vAlign w:val="center"/>
          </w:tcPr>
          <w:p>
            <w:pPr>
              <w:pStyle w:val="2"/>
              <w:jc w:val="center"/>
              <w:rPr>
                <w:b/>
                <w:bCs/>
              </w:rPr>
            </w:pPr>
          </w:p>
        </w:tc>
        <w:tc>
          <w:tcPr>
            <w:tcW w:w="1328" w:type="dxa"/>
            <w:gridSpan w:val="3"/>
            <w:tcBorders>
              <w:left w:val="single" w:color="000000" w:sz="4" w:space="0"/>
              <w:right w:val="single" w:color="000000" w:sz="4" w:space="0"/>
            </w:tcBorders>
            <w:vAlign w:val="center"/>
          </w:tcPr>
          <w:p>
            <w:pPr>
              <w:pStyle w:val="2"/>
              <w:jc w:val="center"/>
              <w:rPr>
                <w:rFonts w:hint="eastAsia" w:ascii="仿宋" w:hAnsi="仿宋" w:eastAsia="仿宋" w:cs="仿宋"/>
                <w:b/>
                <w:bCs/>
                <w:sz w:val="24"/>
              </w:rPr>
            </w:pP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61" w:type="dxa"/>
            <w:gridSpan w:val="7"/>
            <w:tcBorders>
              <w:left w:val="single" w:color="000000" w:sz="4" w:space="0"/>
              <w:right w:val="single" w:color="000000" w:sz="4" w:space="0"/>
            </w:tcBorders>
            <w:vAlign w:val="center"/>
          </w:tcPr>
          <w:p>
            <w:pPr>
              <w:pStyle w:val="2"/>
              <w:jc w:val="center"/>
              <w:rPr>
                <w:b/>
                <w:bCs/>
              </w:rPr>
            </w:pPr>
          </w:p>
          <w:p>
            <w:pPr>
              <w:pStyle w:val="2"/>
              <w:jc w:val="center"/>
              <w:rPr>
                <w:b/>
                <w:bCs/>
              </w:rPr>
            </w:pPr>
          </w:p>
          <w:p>
            <w:pPr>
              <w:pStyle w:val="2"/>
              <w:jc w:val="center"/>
              <w:rPr>
                <w:b/>
                <w:bCs/>
              </w:rPr>
            </w:pPr>
          </w:p>
          <w:p>
            <w:pPr>
              <w:pStyle w:val="2"/>
              <w:jc w:val="center"/>
              <w:rPr>
                <w:b/>
                <w:bCs/>
              </w:rPr>
            </w:pPr>
          </w:p>
          <w:p>
            <w:pPr>
              <w:pStyle w:val="2"/>
              <w:jc w:val="center"/>
              <w:rPr>
                <w:b/>
                <w:bCs/>
              </w:rPr>
            </w:pPr>
          </w:p>
          <w:p>
            <w:pPr>
              <w:pStyle w:val="2"/>
              <w:jc w:val="center"/>
              <w:rPr>
                <w:b/>
                <w:bCs/>
              </w:rPr>
            </w:pPr>
          </w:p>
          <w:p>
            <w:pPr>
              <w:pStyle w:val="2"/>
              <w:jc w:val="center"/>
              <w:rPr>
                <w:b/>
                <w:bCs/>
              </w:rPr>
            </w:pPr>
          </w:p>
        </w:tc>
        <w:tc>
          <w:tcPr>
            <w:tcW w:w="1328" w:type="dxa"/>
            <w:gridSpan w:val="3"/>
            <w:tcBorders>
              <w:left w:val="single" w:color="000000" w:sz="4" w:space="0"/>
              <w:right w:val="single" w:color="000000" w:sz="4" w:space="0"/>
            </w:tcBorders>
            <w:vAlign w:val="center"/>
          </w:tcPr>
          <w:p>
            <w:pPr>
              <w:pStyle w:val="2"/>
              <w:jc w:val="center"/>
              <w:rPr>
                <w:rFonts w:hint="eastAsia" w:ascii="仿宋" w:hAnsi="仿宋" w:eastAsia="仿宋" w:cs="仿宋"/>
                <w:b/>
                <w:bCs/>
                <w:sz w:val="24"/>
              </w:rPr>
            </w:pPr>
          </w:p>
        </w:tc>
        <w:tc>
          <w:tcPr>
            <w:tcW w:w="1213" w:type="dxa"/>
            <w:tcBorders>
              <w:left w:val="single" w:color="000000" w:sz="4" w:space="0"/>
              <w:right w:val="single" w:color="000000" w:sz="4" w:space="0"/>
            </w:tcBorders>
            <w:vAlign w:val="center"/>
          </w:tcPr>
          <w:p>
            <w:pPr>
              <w:pStyle w:val="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502" w:type="dxa"/>
            <w:gridSpan w:val="11"/>
            <w:tcBorders>
              <w:left w:val="single" w:color="000000" w:sz="4" w:space="0"/>
              <w:right w:val="single" w:color="000000" w:sz="4" w:space="0"/>
            </w:tcBorders>
            <w:vAlign w:val="center"/>
          </w:tcPr>
          <w:p>
            <w:pPr>
              <w:rPr>
                <w:rFonts w:ascii="Times New Roman" w:hAnsi="Times New Roman" w:eastAsia="黑体" w:cs="Times New Roman"/>
                <w:bCs/>
                <w:sz w:val="28"/>
              </w:rPr>
            </w:pPr>
            <w:r>
              <w:rPr>
                <w:rFonts w:ascii="Times New Roman" w:hAnsi="Times New Roman" w:eastAsia="黑体" w:cs="Times New Roman"/>
                <w:bCs/>
                <w:sz w:val="28"/>
              </w:rPr>
              <w:t>六、项目团队人员</w:t>
            </w:r>
            <w:r>
              <w:rPr>
                <w:rFonts w:hint="eastAsia" w:ascii="Times New Roman" w:hAnsi="Times New Roman" w:eastAsia="仿宋" w:cs="Times New Roman"/>
                <w:bCs/>
                <w:sz w:val="28"/>
              </w:rPr>
              <w:t>（依据项目申报书填写）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ascii="Times New Roman" w:hAnsi="Times New Roman" w:eastAsia="黑体" w:cs="Times New Roman"/>
                <w:bCs/>
                <w:sz w:val="24"/>
              </w:rPr>
              <w:t>序号</w:t>
            </w:r>
          </w:p>
        </w:tc>
        <w:tc>
          <w:tcPr>
            <w:tcW w:w="1841" w:type="dxa"/>
            <w:gridSpan w:val="3"/>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ascii="Times New Roman" w:hAnsi="Times New Roman" w:eastAsia="黑体" w:cs="Times New Roman"/>
                <w:bCs/>
                <w:sz w:val="24"/>
              </w:rPr>
              <w:t>姓名</w:t>
            </w:r>
          </w:p>
        </w:tc>
        <w:tc>
          <w:tcPr>
            <w:tcW w:w="1491"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ascii="Times New Roman" w:hAnsi="Times New Roman" w:eastAsia="黑体" w:cs="Times New Roman"/>
                <w:bCs/>
                <w:sz w:val="24"/>
              </w:rPr>
              <w:t>职务/职称</w:t>
            </w:r>
          </w:p>
        </w:tc>
        <w:tc>
          <w:tcPr>
            <w:tcW w:w="2659" w:type="dxa"/>
            <w:gridSpan w:val="3"/>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ascii="Times New Roman" w:hAnsi="Times New Roman" w:eastAsia="黑体" w:cs="Times New Roman"/>
                <w:bCs/>
                <w:sz w:val="24"/>
              </w:rPr>
              <w:t>工作单位</w:t>
            </w:r>
          </w:p>
        </w:tc>
        <w:tc>
          <w:tcPr>
            <w:tcW w:w="1959" w:type="dxa"/>
            <w:gridSpan w:val="3"/>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ascii="Times New Roman" w:hAnsi="Times New Roman" w:eastAsia="黑体" w:cs="Times New Roman"/>
                <w:bCs/>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1</w:t>
            </w: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王广基</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院士</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中国药科大学</w:t>
            </w:r>
          </w:p>
          <w:p>
            <w:pPr>
              <w:snapToGrid w:val="0"/>
              <w:jc w:val="center"/>
              <w:rPr>
                <w:rFonts w:ascii="仿宋" w:hAnsi="仿宋" w:eastAsia="仿宋" w:cs="仿宋"/>
                <w:b/>
                <w:bCs/>
                <w:sz w:val="24"/>
                <w:szCs w:val="24"/>
              </w:rPr>
            </w:pPr>
            <w:r>
              <w:rPr>
                <w:rFonts w:hint="eastAsia" w:ascii="仿宋" w:hAnsi="仿宋" w:eastAsia="仿宋" w:cs="仿宋"/>
                <w:b/>
                <w:bCs/>
                <w:sz w:val="24"/>
                <w:szCs w:val="24"/>
              </w:rPr>
              <w:t>江苏省药理学会</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总</w:t>
            </w:r>
            <w:r>
              <w:rPr>
                <w:rFonts w:hint="eastAsia" w:ascii="仿宋" w:hAnsi="仿宋" w:eastAsia="仿宋" w:cs="仿宋"/>
                <w:b/>
                <w:bCs/>
                <w:sz w:val="24"/>
                <w:szCs w:val="24"/>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2</w:t>
            </w: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朱萱萱</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江苏省药理学会</w:t>
            </w:r>
          </w:p>
        </w:tc>
        <w:tc>
          <w:tcPr>
            <w:tcW w:w="1959"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项目策划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3</w:t>
            </w: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印晓星</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徐州医科大学</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项目落实</w:t>
            </w:r>
            <w:r>
              <w:rPr>
                <w:rFonts w:hint="eastAsia" w:ascii="仿宋" w:hAnsi="仿宋" w:eastAsia="仿宋" w:cs="仿宋"/>
                <w:b/>
                <w:bCs/>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4</w:t>
            </w: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周雪妍</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徐州医科大学</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5</w:t>
            </w:r>
          </w:p>
        </w:tc>
        <w:tc>
          <w:tcPr>
            <w:tcW w:w="1841"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孙家权</w:t>
            </w:r>
          </w:p>
        </w:tc>
        <w:tc>
          <w:tcPr>
            <w:tcW w:w="1491" w:type="dxa"/>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江苏恩华药业股份有限公司</w:t>
            </w:r>
          </w:p>
        </w:tc>
        <w:tc>
          <w:tcPr>
            <w:tcW w:w="1959"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承办负责人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hint="eastAsia" w:ascii="仿宋" w:hAnsi="仿宋" w:eastAsia="仿宋" w:cs="仿宋"/>
                <w:b/>
                <w:bCs/>
                <w:sz w:val="24"/>
                <w:szCs w:val="24"/>
              </w:rPr>
            </w:pPr>
            <w:r>
              <w:rPr>
                <w:rFonts w:ascii="仿宋" w:hAnsi="仿宋" w:eastAsia="仿宋" w:cs="仿宋"/>
                <w:b/>
                <w:bCs/>
                <w:sz w:val="24"/>
                <w:szCs w:val="24"/>
              </w:rPr>
              <w:t>6</w:t>
            </w:r>
          </w:p>
        </w:tc>
        <w:tc>
          <w:tcPr>
            <w:tcW w:w="1841"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 xml:space="preserve">徐 </w:t>
            </w:r>
            <w:r>
              <w:rPr>
                <w:rFonts w:ascii="仿宋" w:hAnsi="仿宋" w:eastAsia="仿宋" w:cs="仿宋"/>
                <w:b/>
                <w:bCs/>
                <w:sz w:val="24"/>
                <w:szCs w:val="24"/>
              </w:rPr>
              <w:t xml:space="preserve"> </w:t>
            </w:r>
            <w:r>
              <w:rPr>
                <w:rFonts w:hint="eastAsia" w:ascii="仿宋" w:hAnsi="仿宋" w:eastAsia="仿宋" w:cs="仿宋"/>
                <w:b/>
                <w:bCs/>
                <w:sz w:val="24"/>
                <w:szCs w:val="24"/>
              </w:rPr>
              <w:t>强</w:t>
            </w:r>
          </w:p>
        </w:tc>
        <w:tc>
          <w:tcPr>
            <w:tcW w:w="1491" w:type="dxa"/>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南京大学</w:t>
            </w:r>
          </w:p>
        </w:tc>
        <w:tc>
          <w:tcPr>
            <w:tcW w:w="1959"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7</w:t>
            </w: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镇学初</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苏州大学</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ascii="仿宋" w:hAnsi="仿宋" w:eastAsia="仿宋" w:cs="仿宋"/>
                <w:b/>
                <w:bCs/>
                <w:sz w:val="24"/>
                <w:szCs w:val="24"/>
              </w:rPr>
              <w:t>8</w:t>
            </w:r>
          </w:p>
        </w:tc>
        <w:tc>
          <w:tcPr>
            <w:tcW w:w="1841" w:type="dxa"/>
            <w:gridSpan w:val="3"/>
            <w:tcBorders>
              <w:left w:val="single" w:color="000000" w:sz="4" w:space="0"/>
              <w:right w:val="single" w:color="000000" w:sz="4" w:space="0"/>
            </w:tcBorders>
            <w:vAlign w:val="center"/>
          </w:tcPr>
          <w:p>
            <w:pPr>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居文政</w:t>
            </w:r>
          </w:p>
        </w:tc>
        <w:tc>
          <w:tcPr>
            <w:tcW w:w="1491" w:type="dxa"/>
            <w:tcBorders>
              <w:left w:val="single" w:color="000000" w:sz="4" w:space="0"/>
              <w:right w:val="single" w:color="000000" w:sz="4" w:space="0"/>
            </w:tcBorders>
            <w:vAlign w:val="center"/>
          </w:tcPr>
          <w:p>
            <w:pPr>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教授</w:t>
            </w:r>
          </w:p>
        </w:tc>
        <w:tc>
          <w:tcPr>
            <w:tcW w:w="2659" w:type="dxa"/>
            <w:gridSpan w:val="3"/>
            <w:tcBorders>
              <w:left w:val="single" w:color="000000" w:sz="4" w:space="0"/>
              <w:right w:val="single" w:color="000000" w:sz="4" w:space="0"/>
            </w:tcBorders>
            <w:vAlign w:val="center"/>
          </w:tcPr>
          <w:p>
            <w:pPr>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南京中医药大学附属医院</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ascii="Times New Roman" w:hAnsi="Times New Roman" w:eastAsia="黑体" w:cs="Times New Roman"/>
                <w:bCs/>
                <w:sz w:val="24"/>
              </w:rPr>
              <w:t>9</w:t>
            </w: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杨  敏</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江苏省原子医学研究所</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hint="eastAsia" w:ascii="Times New Roman" w:hAnsi="Times New Roman" w:eastAsia="黑体" w:cs="Times New Roman"/>
                <w:bCs/>
                <w:sz w:val="24"/>
              </w:rPr>
              <w:t>1</w:t>
            </w:r>
            <w:r>
              <w:rPr>
                <w:rFonts w:ascii="Times New Roman" w:hAnsi="Times New Roman" w:eastAsia="黑体" w:cs="Times New Roman"/>
                <w:bCs/>
                <w:sz w:val="24"/>
              </w:rPr>
              <w:t>0</w:t>
            </w:r>
          </w:p>
        </w:tc>
        <w:tc>
          <w:tcPr>
            <w:tcW w:w="1841"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李茹恬</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南京鼓楼医院</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r>
              <w:rPr>
                <w:rFonts w:hint="eastAsia" w:ascii="Times New Roman" w:hAnsi="Times New Roman" w:eastAsia="黑体" w:cs="Times New Roman"/>
                <w:bCs/>
                <w:sz w:val="24"/>
              </w:rPr>
              <w:t>1</w:t>
            </w:r>
            <w:r>
              <w:rPr>
                <w:rFonts w:ascii="Times New Roman" w:hAnsi="Times New Roman" w:eastAsia="黑体" w:cs="Times New Roman"/>
                <w:bCs/>
                <w:sz w:val="24"/>
              </w:rPr>
              <w:t>1</w:t>
            </w:r>
          </w:p>
        </w:tc>
        <w:tc>
          <w:tcPr>
            <w:tcW w:w="1841"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谢利平</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南京医科大学</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Cs/>
                <w:kern w:val="2"/>
                <w:sz w:val="24"/>
                <w:szCs w:val="24"/>
                <w:lang w:val="en-US" w:eastAsia="zh-CN" w:bidi="ar-SA"/>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hint="default" w:ascii="Times New Roman" w:hAnsi="Times New Roman" w:eastAsia="黑体" w:cs="Times New Roman"/>
                <w:bCs/>
                <w:sz w:val="24"/>
                <w:lang w:val="en-US" w:eastAsia="zh-CN"/>
              </w:rPr>
            </w:pPr>
            <w:r>
              <w:rPr>
                <w:rFonts w:hint="eastAsia" w:ascii="Times New Roman" w:hAnsi="Times New Roman" w:eastAsia="黑体" w:cs="Times New Roman"/>
                <w:bCs/>
                <w:sz w:val="24"/>
                <w:lang w:val="en-US" w:eastAsia="zh-CN"/>
              </w:rPr>
              <w:t>12</w:t>
            </w:r>
          </w:p>
        </w:tc>
        <w:tc>
          <w:tcPr>
            <w:tcW w:w="1841" w:type="dxa"/>
            <w:gridSpan w:val="3"/>
            <w:tcBorders>
              <w:left w:val="single" w:color="000000" w:sz="4" w:space="0"/>
              <w:right w:val="single" w:color="000000" w:sz="4" w:space="0"/>
            </w:tcBorders>
            <w:vAlign w:val="center"/>
          </w:tcPr>
          <w:p>
            <w:pPr>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 xml:space="preserve">杨 </w:t>
            </w:r>
            <w:r>
              <w:rPr>
                <w:rFonts w:ascii="仿宋" w:hAnsi="仿宋" w:eastAsia="仿宋" w:cs="仿宋"/>
                <w:b/>
                <w:bCs/>
                <w:sz w:val="24"/>
                <w:szCs w:val="24"/>
              </w:rPr>
              <w:t xml:space="preserve"> </w:t>
            </w:r>
            <w:r>
              <w:rPr>
                <w:rFonts w:hint="eastAsia" w:ascii="仿宋" w:hAnsi="仿宋" w:eastAsia="仿宋" w:cs="仿宋"/>
                <w:b/>
                <w:bCs/>
                <w:sz w:val="24"/>
                <w:szCs w:val="24"/>
              </w:rPr>
              <w:t>林</w:t>
            </w: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教授</w:t>
            </w: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中国药科大学</w:t>
            </w: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2" w:type="dxa"/>
            <w:tcBorders>
              <w:left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4"/>
              </w:rPr>
            </w:pPr>
          </w:p>
        </w:tc>
        <w:tc>
          <w:tcPr>
            <w:tcW w:w="1841"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491" w:type="dxa"/>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26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c>
          <w:tcPr>
            <w:tcW w:w="1959" w:type="dxa"/>
            <w:gridSpan w:val="3"/>
            <w:tcBorders>
              <w:left w:val="single" w:color="000000" w:sz="4" w:space="0"/>
              <w:right w:val="single" w:color="000000" w:sz="4" w:space="0"/>
            </w:tcBorders>
            <w:vAlign w:val="center"/>
          </w:tcPr>
          <w:p>
            <w:pPr>
              <w:snapToGrid w:val="0"/>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02" w:type="dxa"/>
            <w:gridSpan w:val="11"/>
            <w:tcBorders>
              <w:left w:val="single" w:color="000000" w:sz="4" w:space="0"/>
              <w:right w:val="single" w:color="000000" w:sz="4" w:space="0"/>
            </w:tcBorders>
            <w:vAlign w:val="center"/>
          </w:tcPr>
          <w:p>
            <w:pPr>
              <w:adjustRightInd w:val="0"/>
              <w:snapToGrid w:val="0"/>
              <w:rPr>
                <w:rFonts w:ascii="Times New Roman" w:hAnsi="Times New Roman" w:eastAsia="黑体" w:cs="Times New Roman"/>
                <w:bCs/>
                <w:sz w:val="24"/>
              </w:rPr>
            </w:pPr>
            <w:r>
              <w:rPr>
                <w:rFonts w:ascii="Times New Roman" w:hAnsi="Times New Roman" w:eastAsia="黑体" w:cs="Times New Roman"/>
                <w:bCs/>
                <w:sz w:val="28"/>
              </w:rPr>
              <w:t>七、合同条款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jc w:val="center"/>
        </w:trPr>
        <w:tc>
          <w:tcPr>
            <w:tcW w:w="8502" w:type="dxa"/>
            <w:gridSpan w:val="11"/>
            <w:tcBorders>
              <w:left w:val="single" w:color="000000" w:sz="4" w:space="0"/>
              <w:right w:val="single" w:color="000000" w:sz="4" w:space="0"/>
            </w:tcBorders>
          </w:tcPr>
          <w:p>
            <w:pPr>
              <w:pStyle w:val="4"/>
              <w:spacing w:line="50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签约双方同意并遵守如下各项：</w:t>
            </w:r>
          </w:p>
          <w:p>
            <w:pPr>
              <w:adjustRightInd w:val="0"/>
              <w:spacing w:line="500" w:lineRule="exact"/>
              <w:ind w:firstLine="42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（一）项目承担单位保证项目按制定的计划进行实施。</w:t>
            </w:r>
          </w:p>
          <w:p>
            <w:pPr>
              <w:adjustRightInd w:val="0"/>
              <w:spacing w:line="500" w:lineRule="exact"/>
              <w:ind w:firstLine="42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（二）项目承担单位必须接受项目管理部门的日常督查、中期评估和末期考核，并按要求编报项目相关材料，及时上报项目管理部门。</w:t>
            </w:r>
          </w:p>
          <w:p>
            <w:pPr>
              <w:adjustRightInd w:val="0"/>
              <w:spacing w:line="500" w:lineRule="exact"/>
              <w:ind w:firstLine="42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（三）项目承担单位因某种原因导致项目不能按计划进行，项目管理部门有权终止项目，终止的项目将视为验收不合格。</w:t>
            </w:r>
          </w:p>
          <w:p>
            <w:pPr>
              <w:adjustRightInd w:val="0"/>
              <w:spacing w:line="500" w:lineRule="exact"/>
              <w:ind w:firstLine="42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（四）项目实施阶段所需经费由项目承担单位自行筹措足额保障，项目资助经费根据项目验收结果在下一年予以拨付。项目资助经费只能用于项目工作支出，不得挪作他用，使用情况无条件接受省科协监督。</w:t>
            </w:r>
          </w:p>
          <w:p>
            <w:pPr>
              <w:adjustRightInd w:val="0"/>
              <w:spacing w:line="500" w:lineRule="exact"/>
              <w:ind w:firstLine="42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五）项目完成后，项目承担单位必须按要求提交项目结项报告及其它项目相关资料，并经项目管理部门组织考核验收后，方可结项。项目不按规定时间提交结项报告等考核验收材料的，项目管理部门有权判定项目考核验收不合格。</w:t>
            </w:r>
          </w:p>
          <w:p>
            <w:pPr>
              <w:adjustRightInd w:val="0"/>
              <w:spacing w:line="500" w:lineRule="exact"/>
              <w:ind w:firstLine="42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（六）考核验收基本合格或不合格的项目将视情况降低资助标准或不予资助。</w:t>
            </w:r>
          </w:p>
          <w:p>
            <w:pPr>
              <w:adjustRightInd w:val="0"/>
              <w:spacing w:line="500" w:lineRule="exact"/>
              <w:ind w:firstLine="420"/>
              <w:rPr>
                <w:rFonts w:ascii="Times New Roman" w:hAnsi="Times New Roman" w:eastAsia="仿宋_GB2312" w:cs="Times New Roman"/>
                <w:sz w:val="28"/>
                <w:szCs w:val="28"/>
              </w:rPr>
            </w:pPr>
            <w:r>
              <w:rPr>
                <w:rFonts w:ascii="Times New Roman" w:hAnsi="Times New Roman" w:eastAsia="仿宋_GB2312" w:cs="Times New Roman"/>
                <w:b/>
                <w:bCs/>
                <w:sz w:val="24"/>
                <w:szCs w:val="24"/>
              </w:rPr>
              <w:t>（七）本合同一经签订，签订各方均应负合同的法律责任。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02" w:type="dxa"/>
            <w:gridSpan w:val="11"/>
            <w:tcBorders>
              <w:left w:val="single" w:color="000000" w:sz="4" w:space="0"/>
              <w:right w:val="single" w:color="000000" w:sz="4" w:space="0"/>
            </w:tcBorders>
            <w:vAlign w:val="center"/>
          </w:tcPr>
          <w:p>
            <w:pPr>
              <w:rPr>
                <w:rFonts w:ascii="Times New Roman" w:hAnsi="Times New Roman" w:eastAsia="黑体" w:cs="Times New Roman"/>
                <w:bCs/>
                <w:sz w:val="28"/>
              </w:rPr>
            </w:pPr>
            <w:r>
              <w:rPr>
                <w:rFonts w:ascii="Times New Roman" w:hAnsi="Times New Roman" w:eastAsia="黑体" w:cs="Times New Roman"/>
                <w:bCs/>
                <w:sz w:val="28"/>
              </w:rPr>
              <w:t>八、合同签署各方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jc w:val="center"/>
        </w:trPr>
        <w:tc>
          <w:tcPr>
            <w:tcW w:w="8502" w:type="dxa"/>
            <w:gridSpan w:val="11"/>
            <w:tcBorders>
              <w:left w:val="single" w:color="000000" w:sz="4" w:space="0"/>
              <w:right w:val="single" w:color="000000" w:sz="4" w:space="0"/>
            </w:tcBorders>
          </w:tcPr>
          <w:p>
            <w:pPr>
              <w:rPr>
                <w:rFonts w:ascii="Times New Roman" w:hAnsi="Times New Roman" w:cs="Times New Roman"/>
                <w:sz w:val="24"/>
              </w:rPr>
            </w:pPr>
          </w:p>
          <w:p>
            <w:pPr>
              <w:spacing w:line="360" w:lineRule="auto"/>
              <w:rPr>
                <w:rFonts w:ascii="Times New Roman" w:hAnsi="Times New Roman" w:cs="Times New Roman"/>
                <w:b/>
                <w:sz w:val="24"/>
              </w:rPr>
            </w:pPr>
            <w:r>
              <w:rPr>
                <w:rFonts w:ascii="Times New Roman" w:hAnsi="Times New Roman" w:cs="Times New Roman"/>
                <w:b/>
                <w:sz w:val="24"/>
              </w:rPr>
              <w:t>项目承担单位名称：</w:t>
            </w:r>
            <w:r>
              <w:rPr>
                <w:rFonts w:hint="eastAsia" w:ascii="Times New Roman" w:hAnsi="Times New Roman" w:cs="Times New Roman"/>
                <w:b/>
                <w:sz w:val="24"/>
              </w:rPr>
              <w:t>江苏省药理学会</w:t>
            </w:r>
          </w:p>
          <w:p>
            <w:pPr>
              <w:spacing w:before="156" w:beforeLines="50" w:after="156" w:afterLines="50" w:line="360" w:lineRule="auto"/>
              <w:rPr>
                <w:rFonts w:ascii="Times New Roman" w:hAnsi="Times New Roman" w:cs="Times New Roman"/>
                <w:b/>
                <w:sz w:val="24"/>
              </w:rPr>
            </w:pPr>
            <w:r>
              <w:rPr>
                <w:rFonts w:ascii="Times New Roman" w:hAnsi="Times New Roman" w:cs="Times New Roman"/>
                <w:b/>
                <w:sz w:val="24"/>
              </w:rPr>
              <w:t>项目负责人（签字）：</w:t>
            </w:r>
          </w:p>
          <w:p>
            <w:pPr>
              <w:spacing w:before="156" w:beforeLines="50" w:after="156" w:afterLines="50" w:line="360" w:lineRule="auto"/>
              <w:rPr>
                <w:rFonts w:ascii="Times New Roman" w:hAnsi="Times New Roman" w:cs="Times New Roman"/>
                <w:b/>
                <w:sz w:val="24"/>
              </w:rPr>
            </w:pPr>
            <w:r>
              <w:rPr>
                <w:rFonts w:ascii="Times New Roman" w:hAnsi="Times New Roman" w:cs="Times New Roman"/>
                <w:b/>
                <w:sz w:val="24"/>
              </w:rPr>
              <w:t>单位法人（签字）：</w:t>
            </w: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360" w:lineRule="auto"/>
              <w:rPr>
                <w:rFonts w:ascii="Times New Roman" w:hAnsi="Times New Roman" w:cs="Times New Roman"/>
                <w:b/>
                <w:sz w:val="24"/>
              </w:rPr>
            </w:pPr>
          </w:p>
          <w:p>
            <w:pPr>
              <w:spacing w:line="460" w:lineRule="exact"/>
              <w:ind w:firstLine="2400" w:firstLineChars="1000"/>
              <w:rPr>
                <w:rFonts w:ascii="Times New Roman" w:hAnsi="Times New Roman" w:cs="Times New Roman"/>
                <w:sz w:val="24"/>
              </w:rPr>
            </w:pPr>
            <w:r>
              <w:rPr>
                <w:rFonts w:ascii="Times New Roman" w:hAnsi="Times New Roman" w:cs="Times New Roman"/>
                <w:sz w:val="24"/>
              </w:rPr>
              <w:t xml:space="preserve">                             （承担单位公章）</w:t>
            </w:r>
          </w:p>
          <w:p>
            <w:pPr>
              <w:spacing w:line="460" w:lineRule="exact"/>
              <w:ind w:firstLine="4800" w:firstLineChars="2000"/>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lang w:val="en-US" w:eastAsia="zh-CN"/>
              </w:rPr>
              <w:t>2023</w:t>
            </w:r>
            <w:r>
              <w:rPr>
                <w:rFonts w:ascii="Times New Roman" w:hAnsi="Times New Roman" w:cs="Times New Roman"/>
                <w:sz w:val="24"/>
              </w:rPr>
              <w:t xml:space="preserve"> 年 </w:t>
            </w:r>
            <w:r>
              <w:rPr>
                <w:rFonts w:hint="eastAsia" w:ascii="Times New Roman" w:hAnsi="Times New Roman" w:cs="Times New Roman"/>
                <w:sz w:val="24"/>
                <w:lang w:val="en-US" w:eastAsia="zh-CN"/>
              </w:rPr>
              <w:t>6</w:t>
            </w:r>
            <w:r>
              <w:rPr>
                <w:rFonts w:ascii="Times New Roman" w:hAnsi="Times New Roman" w:cs="Times New Roman"/>
                <w:sz w:val="24"/>
              </w:rPr>
              <w:t>月</w:t>
            </w:r>
            <w:r>
              <w:rPr>
                <w:rFonts w:hint="eastAsia" w:ascii="Times New Roman" w:hAnsi="Times New Roman" w:cs="Times New Roman"/>
                <w:sz w:val="24"/>
                <w:lang w:val="en-US" w:eastAsia="zh-CN"/>
              </w:rPr>
              <w:t>7</w:t>
            </w:r>
            <w:r>
              <w:rPr>
                <w:rFonts w:ascii="Times New Roman" w:hAnsi="Times New Roman" w:cs="Times New Roman"/>
                <w:sz w:val="24"/>
              </w:rPr>
              <w:t>日</w:t>
            </w:r>
          </w:p>
          <w:p>
            <w:pPr>
              <w:spacing w:line="460" w:lineRule="exact"/>
              <w:ind w:firstLine="4800" w:firstLineChars="2000"/>
              <w:jc w:val="right"/>
              <w:rPr>
                <w:rFonts w:ascii="Times New Roman" w:hAnsi="Times New Roman" w:cs="Times New Roman"/>
                <w:sz w:val="24"/>
              </w:rPr>
            </w:pPr>
          </w:p>
          <w:p>
            <w:pPr>
              <w:spacing w:line="460" w:lineRule="exact"/>
              <w:jc w:val="left"/>
              <w:rPr>
                <w:rFonts w:ascii="Times New Roman" w:hAnsi="Times New Roman" w:cs="Times New Roman"/>
                <w:b/>
                <w:sz w:val="24"/>
              </w:rPr>
            </w:pPr>
          </w:p>
          <w:p>
            <w:pPr>
              <w:spacing w:line="460" w:lineRule="exact"/>
              <w:jc w:val="left"/>
              <w:rPr>
                <w:rFonts w:ascii="Times New Roman" w:hAnsi="Times New Roman" w:cs="Times New Roman"/>
                <w:b/>
                <w:sz w:val="24"/>
              </w:rPr>
            </w:pPr>
          </w:p>
          <w:p>
            <w:pPr>
              <w:spacing w:line="460" w:lineRule="exact"/>
              <w:jc w:val="left"/>
              <w:rPr>
                <w:rFonts w:ascii="Times New Roman" w:hAnsi="Times New Roman" w:cs="Times New Roman"/>
                <w:b/>
                <w:sz w:val="24"/>
              </w:rPr>
            </w:pPr>
          </w:p>
          <w:p>
            <w:pPr>
              <w:spacing w:line="460" w:lineRule="exact"/>
              <w:jc w:val="left"/>
              <w:rPr>
                <w:rFonts w:ascii="Times New Roman" w:hAnsi="Times New Roman" w:cs="Times New Roman"/>
                <w:b/>
                <w:sz w:val="24"/>
              </w:rPr>
            </w:pPr>
          </w:p>
          <w:p>
            <w:pPr>
              <w:spacing w:line="480" w:lineRule="auto"/>
              <w:rPr>
                <w:rFonts w:ascii="Times New Roman" w:hAnsi="Times New Roman" w:cs="Times New Roman"/>
                <w:b/>
                <w:sz w:val="24"/>
              </w:rPr>
            </w:pPr>
            <w:r>
              <w:rPr>
                <w:rFonts w:ascii="Times New Roman" w:hAnsi="Times New Roman" w:cs="Times New Roman"/>
                <w:b/>
                <w:sz w:val="24"/>
              </w:rPr>
              <w:t>项目主管单位：江苏省科学技术协会</w:t>
            </w:r>
          </w:p>
          <w:p>
            <w:pPr>
              <w:spacing w:line="480" w:lineRule="auto"/>
              <w:rPr>
                <w:rFonts w:ascii="Times New Roman" w:hAnsi="Times New Roman" w:cs="Times New Roman"/>
                <w:b/>
                <w:sz w:val="24"/>
              </w:rPr>
            </w:pPr>
            <w:r>
              <w:rPr>
                <w:rFonts w:ascii="Times New Roman" w:hAnsi="Times New Roman" w:cs="Times New Roman"/>
                <w:b/>
                <w:sz w:val="24"/>
              </w:rPr>
              <w:t>项目管理部门：江苏省科协学会学术部</w:t>
            </w:r>
          </w:p>
          <w:p>
            <w:pPr>
              <w:spacing w:line="480" w:lineRule="auto"/>
              <w:rPr>
                <w:rFonts w:ascii="Times New Roman" w:hAnsi="Times New Roman" w:cs="Times New Roman"/>
                <w:b/>
                <w:sz w:val="24"/>
              </w:rPr>
            </w:pPr>
            <w:r>
              <w:rPr>
                <w:rFonts w:ascii="Times New Roman" w:hAnsi="Times New Roman" w:cs="Times New Roman"/>
                <w:b/>
                <w:sz w:val="24"/>
              </w:rPr>
              <w:t>项目管理部门负责人（签字）：</w:t>
            </w:r>
          </w:p>
          <w:p>
            <w:pPr>
              <w:spacing w:line="480" w:lineRule="auto"/>
              <w:rPr>
                <w:rFonts w:ascii="Times New Roman" w:hAnsi="Times New Roman" w:cs="Times New Roman"/>
                <w:b/>
                <w:sz w:val="24"/>
              </w:rPr>
            </w:pPr>
          </w:p>
          <w:p>
            <w:pPr>
              <w:spacing w:line="480" w:lineRule="auto"/>
              <w:rPr>
                <w:rFonts w:ascii="Times New Roman" w:hAnsi="Times New Roman" w:cs="Times New Roman"/>
                <w:b/>
                <w:sz w:val="24"/>
              </w:rPr>
            </w:pPr>
          </w:p>
          <w:p>
            <w:pPr>
              <w:spacing w:line="480" w:lineRule="auto"/>
              <w:rPr>
                <w:rFonts w:ascii="Times New Roman" w:hAnsi="Times New Roman" w:cs="Times New Roman"/>
                <w:b/>
                <w:sz w:val="24"/>
              </w:rPr>
            </w:pPr>
          </w:p>
          <w:p>
            <w:pPr>
              <w:spacing w:line="460" w:lineRule="exact"/>
              <w:ind w:right="1200" w:firstLine="960" w:firstLineChars="400"/>
              <w:jc w:val="right"/>
              <w:rPr>
                <w:rFonts w:ascii="Times New Roman" w:hAnsi="Times New Roman" w:cs="Times New Roman"/>
                <w:sz w:val="24"/>
              </w:rPr>
            </w:pPr>
          </w:p>
          <w:p>
            <w:pPr>
              <w:spacing w:line="460" w:lineRule="exact"/>
              <w:ind w:right="720" w:firstLine="960" w:firstLineChars="400"/>
              <w:jc w:val="right"/>
              <w:rPr>
                <w:rFonts w:ascii="Times New Roman" w:hAnsi="Times New Roman" w:cs="Times New Roman"/>
                <w:sz w:val="24"/>
              </w:rPr>
            </w:pPr>
            <w:r>
              <w:rPr>
                <w:rFonts w:ascii="Times New Roman" w:hAnsi="Times New Roman" w:cs="Times New Roman"/>
                <w:sz w:val="24"/>
              </w:rPr>
              <w:t xml:space="preserve">（主管单位公章） </w:t>
            </w:r>
          </w:p>
          <w:p>
            <w:pPr>
              <w:spacing w:line="460" w:lineRule="exact"/>
              <w:ind w:right="960"/>
              <w:jc w:val="right"/>
              <w:rPr>
                <w:rFonts w:ascii="Times New Roman" w:hAnsi="Times New Roman" w:cs="Times New Roman"/>
                <w:sz w:val="24"/>
              </w:rPr>
            </w:pPr>
            <w:r>
              <w:rPr>
                <w:rFonts w:ascii="Times New Roman" w:hAnsi="Times New Roman" w:cs="Times New Roman"/>
                <w:sz w:val="24"/>
              </w:rPr>
              <w:t xml:space="preserve">  年    月   日</w:t>
            </w:r>
          </w:p>
        </w:tc>
      </w:tr>
    </w:tbl>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B65E5"/>
    <w:multiLevelType w:val="singleLevel"/>
    <w:tmpl w:val="2F9B65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2VjNjc3YTQ3Y2EwOWZkYTBkYTk3OWY2ZTc4YmEifQ=="/>
  </w:docVars>
  <w:rsids>
    <w:rsidRoot w:val="00172A27"/>
    <w:rsid w:val="00046B52"/>
    <w:rsid w:val="00055105"/>
    <w:rsid w:val="0011787F"/>
    <w:rsid w:val="0013350D"/>
    <w:rsid w:val="00172A27"/>
    <w:rsid w:val="00185C37"/>
    <w:rsid w:val="0019029B"/>
    <w:rsid w:val="00190997"/>
    <w:rsid w:val="001E5B61"/>
    <w:rsid w:val="002F5E69"/>
    <w:rsid w:val="0030654F"/>
    <w:rsid w:val="0034004F"/>
    <w:rsid w:val="003A13B8"/>
    <w:rsid w:val="003D3186"/>
    <w:rsid w:val="003D3464"/>
    <w:rsid w:val="003E6F1F"/>
    <w:rsid w:val="004245FA"/>
    <w:rsid w:val="0045054B"/>
    <w:rsid w:val="00455D5D"/>
    <w:rsid w:val="004B7DFB"/>
    <w:rsid w:val="004C0630"/>
    <w:rsid w:val="004C7AFB"/>
    <w:rsid w:val="00524D08"/>
    <w:rsid w:val="00527FED"/>
    <w:rsid w:val="0056677B"/>
    <w:rsid w:val="0058321C"/>
    <w:rsid w:val="0058518B"/>
    <w:rsid w:val="005E1926"/>
    <w:rsid w:val="005F025D"/>
    <w:rsid w:val="00602D00"/>
    <w:rsid w:val="00631434"/>
    <w:rsid w:val="00686029"/>
    <w:rsid w:val="006A47C6"/>
    <w:rsid w:val="006D7003"/>
    <w:rsid w:val="006E1009"/>
    <w:rsid w:val="006F4653"/>
    <w:rsid w:val="00712357"/>
    <w:rsid w:val="00722706"/>
    <w:rsid w:val="00771F9C"/>
    <w:rsid w:val="007D6716"/>
    <w:rsid w:val="00815C01"/>
    <w:rsid w:val="008F3902"/>
    <w:rsid w:val="00900B0D"/>
    <w:rsid w:val="0090322B"/>
    <w:rsid w:val="00930371"/>
    <w:rsid w:val="0099342A"/>
    <w:rsid w:val="009C5837"/>
    <w:rsid w:val="009D7DC6"/>
    <w:rsid w:val="009E4D32"/>
    <w:rsid w:val="00A73B8D"/>
    <w:rsid w:val="00A75FF8"/>
    <w:rsid w:val="00A85077"/>
    <w:rsid w:val="00AF6B74"/>
    <w:rsid w:val="00BB4393"/>
    <w:rsid w:val="00BD0F20"/>
    <w:rsid w:val="00C4186A"/>
    <w:rsid w:val="00D22A4E"/>
    <w:rsid w:val="00D55A0E"/>
    <w:rsid w:val="00DC4EC8"/>
    <w:rsid w:val="00E4741F"/>
    <w:rsid w:val="00E530F4"/>
    <w:rsid w:val="00F25A54"/>
    <w:rsid w:val="00F4232E"/>
    <w:rsid w:val="00FA4133"/>
    <w:rsid w:val="010277EE"/>
    <w:rsid w:val="05191383"/>
    <w:rsid w:val="078A46C6"/>
    <w:rsid w:val="084844E4"/>
    <w:rsid w:val="09CB7D29"/>
    <w:rsid w:val="12D92583"/>
    <w:rsid w:val="15D727F7"/>
    <w:rsid w:val="25EB06C7"/>
    <w:rsid w:val="274C5A12"/>
    <w:rsid w:val="27760357"/>
    <w:rsid w:val="27D668C5"/>
    <w:rsid w:val="2B3B227C"/>
    <w:rsid w:val="2CC17B44"/>
    <w:rsid w:val="3017693D"/>
    <w:rsid w:val="35131158"/>
    <w:rsid w:val="398E734E"/>
    <w:rsid w:val="3ABE17A8"/>
    <w:rsid w:val="3AC768AF"/>
    <w:rsid w:val="3FDA4DCA"/>
    <w:rsid w:val="403F14DF"/>
    <w:rsid w:val="4B762271"/>
    <w:rsid w:val="51C92E73"/>
    <w:rsid w:val="54176117"/>
    <w:rsid w:val="54DF783B"/>
    <w:rsid w:val="555015B8"/>
    <w:rsid w:val="56BC2FA6"/>
    <w:rsid w:val="64744EC0"/>
    <w:rsid w:val="64791098"/>
    <w:rsid w:val="651B533C"/>
    <w:rsid w:val="65736F26"/>
    <w:rsid w:val="65913549"/>
    <w:rsid w:val="661A0C73"/>
    <w:rsid w:val="6BA43808"/>
    <w:rsid w:val="6F742218"/>
    <w:rsid w:val="6FCD19C2"/>
    <w:rsid w:val="70686C18"/>
    <w:rsid w:val="716342F2"/>
    <w:rsid w:val="7FEF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ody Text Indent"/>
    <w:basedOn w:val="1"/>
    <w:link w:val="14"/>
    <w:autoRedefine/>
    <w:qFormat/>
    <w:uiPriority w:val="0"/>
    <w:pPr>
      <w:spacing w:after="120"/>
      <w:ind w:left="420" w:leftChars="200"/>
    </w:pPr>
    <w:rPr>
      <w:rFonts w:ascii="Times New Roman" w:hAnsi="Times New Roman" w:eastAsia="宋体" w:cs="Times New Roman"/>
      <w:szCs w:val="24"/>
    </w:rPr>
  </w:style>
  <w:style w:type="paragraph" w:styleId="4">
    <w:name w:val="Plain Text"/>
    <w:basedOn w:val="1"/>
    <w:link w:val="13"/>
    <w:autoRedefine/>
    <w:qFormat/>
    <w:uiPriority w:val="0"/>
    <w:rPr>
      <w:rFonts w:ascii="宋体" w:hAnsi="Courier New" w:eastAsia="宋体" w:cs="Courier New"/>
      <w:szCs w:val="21"/>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0"/>
    <w:rPr>
      <w:sz w:val="18"/>
      <w:szCs w:val="18"/>
    </w:rPr>
  </w:style>
  <w:style w:type="character" w:customStyle="1" w:styleId="12">
    <w:name w:val="正文文本 字符"/>
    <w:basedOn w:val="10"/>
    <w:link w:val="2"/>
    <w:autoRedefine/>
    <w:qFormat/>
    <w:uiPriority w:val="0"/>
    <w:rPr>
      <w:rFonts w:ascii="Times New Roman" w:hAnsi="Times New Roman" w:eastAsia="宋体" w:cs="Times New Roman"/>
      <w:szCs w:val="24"/>
    </w:rPr>
  </w:style>
  <w:style w:type="character" w:customStyle="1" w:styleId="13">
    <w:name w:val="纯文本 字符"/>
    <w:basedOn w:val="10"/>
    <w:link w:val="4"/>
    <w:qFormat/>
    <w:uiPriority w:val="0"/>
    <w:rPr>
      <w:rFonts w:ascii="宋体" w:hAnsi="Courier New" w:eastAsia="宋体" w:cs="Courier New"/>
      <w:szCs w:val="21"/>
    </w:rPr>
  </w:style>
  <w:style w:type="character" w:customStyle="1" w:styleId="14">
    <w:name w:val="正文文本缩进 字符"/>
    <w:basedOn w:val="10"/>
    <w:link w:val="3"/>
    <w:autoRedefine/>
    <w:qFormat/>
    <w:uiPriority w:val="0"/>
    <w:rPr>
      <w:rFonts w:ascii="Times New Roman" w:hAnsi="Times New Roman" w:eastAsia="宋体" w:cs="Times New Roman"/>
      <w:szCs w:val="24"/>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autoRedefine/>
    <w:semiHidden/>
    <w:qFormat/>
    <w:uiPriority w:val="99"/>
    <w:rPr>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4A5C-DC7D-4095-BC9B-DE200EDA167B}">
  <ds:schemaRefs/>
</ds:datastoreItem>
</file>

<file path=docProps/app.xml><?xml version="1.0" encoding="utf-8"?>
<Properties xmlns="http://schemas.openxmlformats.org/officeDocument/2006/extended-properties" xmlns:vt="http://schemas.openxmlformats.org/officeDocument/2006/docPropsVTypes">
  <Template>Normal</Template>
  <Pages>10</Pages>
  <Words>720</Words>
  <Characters>4110</Characters>
  <Lines>34</Lines>
  <Paragraphs>9</Paragraphs>
  <TotalTime>5</TotalTime>
  <ScaleCrop>false</ScaleCrop>
  <LinksUpToDate>false</LinksUpToDate>
  <CharactersWithSpaces>4821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2022-07-11T01:17:00Z</dcterms:created>
  <dc:creator>鲍张智</dc:creator>
  <cp:lastModifiedBy>江苏省药理学会</cp:lastModifiedBy>
  <cp:lastPrinted>2023-06-08T02:07:00Z</cp:lastPrinted>
  <dcterms:modified xsi:type="dcterms:W3CDTF">2024-05-15T08:45:16Z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2FE2D436D0E24E3C8439523D84EBB2BB_13</vt:lpwstr>
  </property>
</Properties>
</file>